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6BA6FAFC"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B860FB">
        <w:rPr>
          <w:rFonts w:ascii="Arial" w:eastAsia="宋体" w:hAnsi="Arial"/>
          <w:b/>
          <w:sz w:val="22"/>
          <w:lang w:eastAsia="zh-CN"/>
        </w:rPr>
        <w:t xml:space="preserve">Meeting </w:t>
      </w:r>
      <w:r w:rsidR="007F402E">
        <w:rPr>
          <w:rFonts w:ascii="Arial" w:eastAsia="宋体" w:hAnsi="Arial"/>
          <w:b/>
          <w:sz w:val="22"/>
          <w:lang w:eastAsia="zh-CN"/>
        </w:rPr>
        <w:t>#</w:t>
      </w:r>
      <w:r w:rsidR="005A225F">
        <w:rPr>
          <w:rFonts w:ascii="Arial" w:eastAsia="宋体" w:hAnsi="Arial" w:hint="eastAsia"/>
          <w:b/>
          <w:sz w:val="22"/>
          <w:lang w:eastAsia="zh-CN"/>
        </w:rPr>
        <w:t>1</w:t>
      </w:r>
      <w:r w:rsidR="001A4314">
        <w:rPr>
          <w:rFonts w:ascii="Arial" w:eastAsia="宋体" w:hAnsi="Arial"/>
          <w:b/>
          <w:sz w:val="22"/>
          <w:lang w:eastAsia="zh-CN"/>
        </w:rPr>
        <w:t>10</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280D5F">
        <w:rPr>
          <w:rFonts w:ascii="Arial" w:eastAsia="宋体" w:hAnsi="Arial"/>
          <w:b/>
          <w:sz w:val="22"/>
          <w:lang w:eastAsia="zh-CN"/>
        </w:rPr>
        <w:t>22</w:t>
      </w:r>
      <w:r w:rsidR="00872713">
        <w:rPr>
          <w:rFonts w:ascii="Arial" w:eastAsia="宋体" w:hAnsi="Arial" w:hint="eastAsia"/>
          <w:b/>
          <w:sz w:val="22"/>
          <w:lang w:eastAsia="zh-CN"/>
        </w:rPr>
        <w:t>06315</w:t>
      </w:r>
    </w:p>
    <w:p w14:paraId="0320FB0F" w14:textId="134C363B" w:rsidR="0016035C" w:rsidRDefault="00193EF1" w:rsidP="0016035C">
      <w:pPr>
        <w:pStyle w:val="a5"/>
        <w:tabs>
          <w:tab w:val="left" w:pos="1800"/>
        </w:tabs>
        <w:ind w:left="1800" w:hanging="1800"/>
        <w:rPr>
          <w:rFonts w:eastAsia="宋体"/>
          <w:sz w:val="22"/>
          <w:lang w:eastAsia="zh-CN"/>
        </w:rPr>
      </w:pPr>
      <w:r w:rsidRPr="002F134E">
        <w:rPr>
          <w:rFonts w:eastAsia="宋体"/>
          <w:sz w:val="24"/>
          <w:lang w:eastAsia="zh-CN"/>
        </w:rPr>
        <w:t>Toulouse, France,</w:t>
      </w:r>
      <w:r>
        <w:rPr>
          <w:rFonts w:eastAsia="宋体"/>
          <w:sz w:val="24"/>
          <w:lang w:eastAsia="zh-CN"/>
        </w:rPr>
        <w:t xml:space="preserve"> </w:t>
      </w:r>
      <w:r w:rsidR="004B61BF">
        <w:rPr>
          <w:rFonts w:eastAsia="宋体"/>
          <w:sz w:val="22"/>
          <w:lang w:eastAsia="zh-CN"/>
        </w:rPr>
        <w:t>August</w:t>
      </w:r>
      <w:r w:rsidR="004B61BF" w:rsidRPr="00240590">
        <w:rPr>
          <w:rFonts w:eastAsia="宋体"/>
          <w:sz w:val="22"/>
          <w:lang w:eastAsia="zh-CN"/>
        </w:rPr>
        <w:t xml:space="preserve"> </w:t>
      </w:r>
      <w:r w:rsidR="004B61BF">
        <w:rPr>
          <w:rFonts w:eastAsia="宋体" w:hint="eastAsia"/>
          <w:sz w:val="22"/>
          <w:lang w:eastAsia="zh-CN"/>
        </w:rPr>
        <w:t>2</w:t>
      </w:r>
      <w:r w:rsidR="004B61BF">
        <w:rPr>
          <w:rFonts w:eastAsia="宋体"/>
          <w:sz w:val="22"/>
          <w:lang w:eastAsia="zh-CN"/>
        </w:rPr>
        <w:t>2</w:t>
      </w:r>
      <w:r w:rsidR="004B61BF" w:rsidRPr="004B61BF">
        <w:rPr>
          <w:rFonts w:eastAsia="宋体"/>
          <w:sz w:val="22"/>
          <w:vertAlign w:val="superscript"/>
          <w:lang w:eastAsia="zh-CN"/>
        </w:rPr>
        <w:t>nd</w:t>
      </w:r>
      <w:r w:rsidR="007F402E">
        <w:rPr>
          <w:rFonts w:eastAsia="宋体"/>
          <w:sz w:val="22"/>
          <w:lang w:eastAsia="zh-CN"/>
        </w:rPr>
        <w:t>-</w:t>
      </w:r>
      <w:r w:rsidR="004B61BF">
        <w:rPr>
          <w:rFonts w:eastAsia="宋体"/>
          <w:sz w:val="22"/>
          <w:lang w:eastAsia="zh-CN"/>
        </w:rPr>
        <w:t>26</w:t>
      </w:r>
      <w:r w:rsidR="004B61BF" w:rsidRPr="004B61BF">
        <w:rPr>
          <w:rFonts w:eastAsia="宋体"/>
          <w:sz w:val="22"/>
          <w:vertAlign w:val="superscript"/>
          <w:lang w:eastAsia="zh-CN"/>
        </w:rPr>
        <w:t>th</w:t>
      </w:r>
      <w:r w:rsidR="0016035C" w:rsidRPr="00240590">
        <w:rPr>
          <w:rFonts w:eastAsia="宋体"/>
          <w:sz w:val="22"/>
          <w:lang w:eastAsia="zh-CN"/>
        </w:rPr>
        <w:t>, 20</w:t>
      </w:r>
      <w:r w:rsidR="005A225F">
        <w:rPr>
          <w:rFonts w:eastAsia="宋体" w:hint="eastAsia"/>
          <w:sz w:val="22"/>
          <w:lang w:eastAsia="zh-CN"/>
        </w:rPr>
        <w:t>22</w:t>
      </w:r>
    </w:p>
    <w:p w14:paraId="0579010B" w14:textId="77777777" w:rsidR="00FD1CB2" w:rsidRPr="004B61BF"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bookmarkStart w:id="0" w:name="_GoBack"/>
      <w:bookmarkEnd w:id="0"/>
    </w:p>
    <w:p w14:paraId="711933D3" w14:textId="5E00785C"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327558" w:rsidRPr="00327558">
        <w:rPr>
          <w:sz w:val="22"/>
        </w:rPr>
        <w:t>E</w:t>
      </w:r>
      <w:r w:rsidR="005A225F">
        <w:rPr>
          <w:sz w:val="22"/>
        </w:rPr>
        <w:t xml:space="preserve">valuation </w:t>
      </w:r>
      <w:r w:rsidR="006F5ABD">
        <w:rPr>
          <w:sz w:val="22"/>
        </w:rPr>
        <w:t xml:space="preserve">methodology and preliminary results </w:t>
      </w:r>
      <w:r w:rsidR="00DF75D9">
        <w:rPr>
          <w:sz w:val="22"/>
        </w:rPr>
        <w:t>on AI/ML for CSI feedback enhancement</w:t>
      </w:r>
    </w:p>
    <w:p w14:paraId="6EE61EBC" w14:textId="12D367AE"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5A225F">
        <w:rPr>
          <w:rFonts w:eastAsia="宋体"/>
          <w:sz w:val="22"/>
          <w:lang w:eastAsia="zh-CN"/>
        </w:rPr>
        <w:t>2</w:t>
      </w:r>
      <w:r w:rsidR="00651D65">
        <w:rPr>
          <w:rFonts w:eastAsia="宋体" w:hint="eastAsia"/>
          <w:sz w:val="22"/>
          <w:lang w:eastAsia="zh-CN"/>
        </w:rPr>
        <w:t>.</w:t>
      </w:r>
      <w:r w:rsidR="00175D2B">
        <w:rPr>
          <w:rFonts w:eastAsia="宋体" w:hint="eastAsia"/>
          <w:sz w:val="22"/>
          <w:lang w:eastAsia="zh-CN"/>
        </w:rPr>
        <w:t>1</w:t>
      </w:r>
    </w:p>
    <w:p w14:paraId="0D360085" w14:textId="40569E24" w:rsidR="00BE781B" w:rsidRPr="00BE781B" w:rsidRDefault="00BE781B" w:rsidP="00BE781B">
      <w:pPr>
        <w:pStyle w:val="a5"/>
        <w:tabs>
          <w:tab w:val="left" w:pos="1800"/>
        </w:tabs>
        <w:rPr>
          <w:sz w:val="22"/>
        </w:rPr>
      </w:pPr>
      <w:r w:rsidRPr="00BE781B">
        <w:rPr>
          <w:sz w:val="22"/>
        </w:rPr>
        <w:t>Document for:</w:t>
      </w:r>
      <w:r w:rsidRPr="00BE781B">
        <w:rPr>
          <w:sz w:val="22"/>
        </w:rPr>
        <w:tab/>
        <w:t>Discussion</w:t>
      </w:r>
      <w:r w:rsidR="001B244C">
        <w:rPr>
          <w:sz w:val="22"/>
        </w:rPr>
        <w:t xml:space="preserve"> and Decision</w:t>
      </w:r>
    </w:p>
    <w:p w14:paraId="6BBEA948" w14:textId="77777777" w:rsidR="00FE5799" w:rsidRPr="002100D2" w:rsidRDefault="00FE5799" w:rsidP="00FE5799">
      <w:pPr>
        <w:pBdr>
          <w:bottom w:val="single" w:sz="4" w:space="1" w:color="auto"/>
        </w:pBdr>
        <w:tabs>
          <w:tab w:val="left" w:pos="2552"/>
        </w:tabs>
      </w:pPr>
    </w:p>
    <w:p w14:paraId="0C712D7D" w14:textId="77777777" w:rsidR="00FE5799" w:rsidRDefault="00FE5799" w:rsidP="00FE5799">
      <w:pPr>
        <w:pStyle w:val="1"/>
        <w:spacing w:before="180"/>
        <w:ind w:left="562" w:hanging="562"/>
      </w:pPr>
      <w:r>
        <w:t>Introduction</w:t>
      </w:r>
    </w:p>
    <w:p w14:paraId="3D4B2906" w14:textId="1E20EDF3" w:rsidR="00D9207A" w:rsidRDefault="00EC27BC" w:rsidP="00CB19B7">
      <w:pPr>
        <w:pStyle w:val="a0"/>
        <w:rPr>
          <w:rFonts w:eastAsia="宋体"/>
          <w:lang w:eastAsia="zh-CN"/>
        </w:rPr>
      </w:pPr>
      <w:r>
        <w:rPr>
          <w:rFonts w:eastAsia="宋体" w:hint="eastAsia"/>
          <w:lang w:eastAsia="zh-CN"/>
        </w:rPr>
        <w:t>In</w:t>
      </w:r>
      <w:r>
        <w:rPr>
          <w:rFonts w:eastAsia="宋体"/>
          <w:lang w:eastAsia="zh-CN"/>
        </w:rPr>
        <w:t xml:space="preserve"> 3GPP RAN1 #109-e, some agreements on</w:t>
      </w:r>
      <w:r w:rsidR="00430D6E">
        <w:rPr>
          <w:rFonts w:eastAsia="宋体"/>
          <w:lang w:eastAsia="zh-CN"/>
        </w:rPr>
        <w:t xml:space="preserve"> the evaluation</w:t>
      </w:r>
      <w:r>
        <w:rPr>
          <w:rFonts w:eastAsia="宋体"/>
          <w:lang w:eastAsia="zh-CN"/>
        </w:rPr>
        <w:t xml:space="preserve"> </w:t>
      </w:r>
      <w:r w:rsidR="00430D6E">
        <w:rPr>
          <w:rFonts w:eastAsia="宋体"/>
          <w:lang w:eastAsia="zh-CN"/>
        </w:rPr>
        <w:t>on AI/ML based CSI feedback enhancement have been made</w:t>
      </w:r>
      <w:r w:rsidR="0009132A">
        <w:rPr>
          <w:rFonts w:eastAsia="宋体"/>
          <w:lang w:eastAsia="zh-CN"/>
        </w:rPr>
        <w:t xml:space="preserve"> </w:t>
      </w:r>
      <w:r w:rsidR="00197594">
        <w:rPr>
          <w:rFonts w:eastAsia="宋体"/>
          <w:lang w:eastAsia="zh-CN"/>
        </w:rPr>
        <w:t xml:space="preserve">as follows </w:t>
      </w:r>
      <w:r w:rsidR="0009132A">
        <w:rPr>
          <w:rFonts w:eastAsia="宋体"/>
          <w:lang w:eastAsia="zh-CN"/>
        </w:rPr>
        <w:t>[1]</w:t>
      </w:r>
      <w:r w:rsidR="00430D6E">
        <w:rPr>
          <w:rFonts w:eastAsia="宋体"/>
          <w:lang w:eastAsia="zh-CN"/>
        </w:rPr>
        <w:t>. In this contribution, we present our views on various aspects, including evaluation methodology, KPI and some preliminary results on AI/ML for CSI feedback enhancement</w:t>
      </w:r>
      <w:r w:rsidR="000B185D">
        <w:rPr>
          <w:rFonts w:eastAsia="宋体"/>
          <w:lang w:eastAsia="zh-CN"/>
        </w:rPr>
        <w:t xml:space="preserve"> based on [1][2].</w:t>
      </w:r>
    </w:p>
    <w:p w14:paraId="0B67C0F2" w14:textId="2883F589" w:rsidR="00AE2B9B" w:rsidRDefault="00AE2B9B" w:rsidP="00E40370">
      <w:pPr>
        <w:pStyle w:val="a0"/>
        <w:rPr>
          <w:rFonts w:eastAsiaTheme="minorEastAsia"/>
          <w:lang w:eastAsia="zh-CN"/>
        </w:rPr>
      </w:pPr>
      <w:r>
        <w:rPr>
          <w:noProof/>
        </w:rPr>
        <mc:AlternateContent>
          <mc:Choice Requires="wps">
            <w:drawing>
              <wp:inline distT="0" distB="0" distL="0" distR="0" wp14:anchorId="696F63E1" wp14:editId="14ABC479">
                <wp:extent cx="5865146" cy="6510867"/>
                <wp:effectExtent l="0" t="0" r="21590" b="2349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146" cy="6510867"/>
                        </a:xfrm>
                        <a:prstGeom prst="rect">
                          <a:avLst/>
                        </a:prstGeom>
                        <a:solidFill>
                          <a:srgbClr val="FFFFFF"/>
                        </a:solidFill>
                        <a:ln w="6350">
                          <a:solidFill>
                            <a:srgbClr val="000000"/>
                          </a:solidFill>
                          <a:miter lim="800000"/>
                          <a:headEnd/>
                          <a:tailEnd/>
                        </a:ln>
                      </wps:spPr>
                      <wps:txbx>
                        <w:txbxContent>
                          <w:p w14:paraId="1DDD639B" w14:textId="29942F00" w:rsidR="004D4CE5" w:rsidRDefault="004D4CE5" w:rsidP="00AE2B9B">
                            <w:pPr>
                              <w:rPr>
                                <w:rStyle w:val="afa"/>
                                <w:rFonts w:ascii="Times New Roman" w:hAnsi="Times New Roman" w:cs="Times New Roman"/>
                                <w:color w:val="000000"/>
                                <w:szCs w:val="16"/>
                                <w:highlight w:val="green"/>
                              </w:rPr>
                            </w:pPr>
                            <w:r w:rsidRPr="00AE2B9B">
                              <w:rPr>
                                <w:rStyle w:val="afa"/>
                                <w:rFonts w:ascii="Times New Roman" w:hAnsi="Times New Roman" w:cs="Times New Roman"/>
                                <w:color w:val="000000"/>
                                <w:szCs w:val="16"/>
                                <w:highlight w:val="green"/>
                              </w:rPr>
                              <w:t>Agreement</w:t>
                            </w:r>
                          </w:p>
                          <w:p w14:paraId="623FDA5C" w14:textId="77777777" w:rsidR="003F7AA0" w:rsidRDefault="003F7AA0" w:rsidP="003F7AA0">
                            <w:pPr>
                              <w:shd w:val="clear" w:color="auto" w:fill="FFFFFF"/>
                              <w:spacing w:after="120"/>
                              <w:jc w:val="both"/>
                              <w:rPr>
                                <w:lang w:eastAsia="x-none"/>
                              </w:rPr>
                            </w:pPr>
                            <w:r w:rsidRPr="0012407B">
                              <w:rPr>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46A8F6E7" w14:textId="77777777" w:rsidR="003F7AA0" w:rsidRDefault="003F7AA0" w:rsidP="003F7AA0">
                            <w:pPr>
                              <w:numPr>
                                <w:ilvl w:val="0"/>
                                <w:numId w:val="32"/>
                              </w:numPr>
                              <w:jc w:val="both"/>
                              <w:rPr>
                                <w:lang w:eastAsia="x-none"/>
                              </w:rPr>
                            </w:pPr>
                            <w:r w:rsidRPr="0012407B">
                              <w:rPr>
                                <w:lang w:eastAsia="x-none"/>
                              </w:rPr>
                              <w:t xml:space="preserve">At least for inference, the CSI generation part is located at the UE side, and the CSI reconstruction part is located at the </w:t>
                            </w:r>
                            <w:proofErr w:type="spellStart"/>
                            <w:r w:rsidRPr="0012407B">
                              <w:rPr>
                                <w:lang w:eastAsia="x-none"/>
                              </w:rPr>
                              <w:t>gNB</w:t>
                            </w:r>
                            <w:proofErr w:type="spellEnd"/>
                            <w:r w:rsidRPr="0012407B">
                              <w:rPr>
                                <w:lang w:eastAsia="x-none"/>
                              </w:rPr>
                              <w:t xml:space="preserve"> side.</w:t>
                            </w:r>
                          </w:p>
                          <w:p w14:paraId="6492792F" w14:textId="77777777" w:rsidR="003F7AA0" w:rsidRPr="00850CA5" w:rsidRDefault="003F7AA0" w:rsidP="00AE2B9B">
                            <w:pPr>
                              <w:rPr>
                                <w:rFonts w:eastAsia="宋体"/>
                                <w:b/>
                                <w:bCs/>
                                <w:color w:val="000000"/>
                                <w:kern w:val="2"/>
                                <w:szCs w:val="16"/>
                                <w:highlight w:val="green"/>
                                <w:lang w:val="en-GB" w:eastAsia="zh-CN"/>
                              </w:rPr>
                            </w:pPr>
                          </w:p>
                          <w:p w14:paraId="71953C37" w14:textId="77777777" w:rsidR="004D4CE5" w:rsidRPr="00980622" w:rsidRDefault="004D4CE5" w:rsidP="00980622">
                            <w:pPr>
                              <w:jc w:val="both"/>
                              <w:rPr>
                                <w:bCs/>
                                <w:strike/>
                                <w:lang w:eastAsia="zh-CN"/>
                              </w:rPr>
                            </w:pPr>
                            <w:r w:rsidRPr="00980622">
                              <w:rPr>
                                <w:bCs/>
                                <w:lang w:eastAsia="zh-CN"/>
                              </w:rPr>
                              <w:t xml:space="preserve">For the performance evaluation of the AI/ML based CSI feedback enhancement, </w:t>
                            </w:r>
                            <w:r w:rsidRPr="00980622">
                              <w:rPr>
                                <w:lang w:eastAsia="zh-CN"/>
                              </w:rPr>
                              <w:t xml:space="preserve">system level </w:t>
                            </w:r>
                            <w:r w:rsidRPr="00980622">
                              <w:rPr>
                                <w:bCs/>
                                <w:lang w:eastAsia="zh-CN"/>
                              </w:rPr>
                              <w:t>simulation approach is adopted as baseline</w:t>
                            </w:r>
                          </w:p>
                          <w:p w14:paraId="62765B30" w14:textId="4BEA7F4D" w:rsidR="004D4CE5" w:rsidRPr="00980622" w:rsidRDefault="004D4CE5" w:rsidP="00980622">
                            <w:pPr>
                              <w:pStyle w:val="aa"/>
                              <w:numPr>
                                <w:ilvl w:val="0"/>
                                <w:numId w:val="27"/>
                              </w:numPr>
                              <w:autoSpaceDE w:val="0"/>
                              <w:autoSpaceDN w:val="0"/>
                              <w:adjustRightInd w:val="0"/>
                              <w:snapToGrid w:val="0"/>
                              <w:spacing w:after="120" w:line="259" w:lineRule="auto"/>
                              <w:ind w:left="402" w:hanging="402"/>
                              <w:jc w:val="both"/>
                              <w:rPr>
                                <w:bCs/>
                                <w:lang w:eastAsia="zh-CN"/>
                              </w:rPr>
                            </w:pPr>
                            <w:r w:rsidRPr="00980622">
                              <w:rPr>
                                <w:lang w:eastAsia="zh-CN"/>
                              </w:rPr>
                              <w:t>Link level simulation is optionally adopted</w:t>
                            </w:r>
                          </w:p>
                          <w:p w14:paraId="333C3CA0" w14:textId="7E2295CB" w:rsidR="004D4CE5" w:rsidRPr="00980622" w:rsidRDefault="004D4CE5" w:rsidP="00980622">
                            <w:pPr>
                              <w:shd w:val="clear" w:color="auto" w:fill="FFFFFF"/>
                              <w:spacing w:after="120"/>
                              <w:jc w:val="both"/>
                              <w:rPr>
                                <w:lang w:eastAsia="x-none"/>
                              </w:rPr>
                            </w:pPr>
                            <w:r w:rsidRPr="00980622">
                              <w:rPr>
                                <w:lang w:eastAsia="x-none"/>
                              </w:rPr>
                              <w:t>For the evaluation of the AI/ML based CSI feedback enhancement, if SLS is adopted, the following table is taken as a baseline of EVM</w:t>
                            </w:r>
                          </w:p>
                          <w:p w14:paraId="44B3901F" w14:textId="77777777" w:rsidR="004D4CE5" w:rsidRPr="00980622" w:rsidRDefault="004D4CE5" w:rsidP="00980622">
                            <w:pPr>
                              <w:numPr>
                                <w:ilvl w:val="0"/>
                                <w:numId w:val="28"/>
                              </w:numPr>
                              <w:jc w:val="both"/>
                              <w:rPr>
                                <w:lang w:eastAsia="x-none"/>
                              </w:rPr>
                            </w:pPr>
                            <w:r w:rsidRPr="00980622">
                              <w:rPr>
                                <w:lang w:eastAsia="x-none"/>
                              </w:rPr>
                              <w:t>Note: the following table captures the common parts of the R16 CSI enhancement EVM table and the R17 CSI enhancement EVM table, while the different parts are FFS.</w:t>
                            </w:r>
                          </w:p>
                          <w:p w14:paraId="37ACDEFD" w14:textId="77777777" w:rsidR="004D4CE5" w:rsidRPr="00980622" w:rsidRDefault="004D4CE5" w:rsidP="00980622">
                            <w:pPr>
                              <w:numPr>
                                <w:ilvl w:val="0"/>
                                <w:numId w:val="28"/>
                              </w:numPr>
                              <w:jc w:val="both"/>
                              <w:rPr>
                                <w:lang w:eastAsia="x-none"/>
                              </w:rPr>
                            </w:pPr>
                            <w:r w:rsidRPr="00980622">
                              <w:rPr>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7DF34EB2" w14:textId="77777777" w:rsidR="004D4CE5" w:rsidRPr="00980622" w:rsidRDefault="004D4CE5" w:rsidP="00980622">
                            <w:pPr>
                              <w:numPr>
                                <w:ilvl w:val="1"/>
                                <w:numId w:val="29"/>
                              </w:numPr>
                              <w:jc w:val="both"/>
                              <w:rPr>
                                <w:lang w:eastAsia="x-none"/>
                              </w:rPr>
                            </w:pPr>
                            <w:r w:rsidRPr="00980622">
                              <w:rPr>
                                <w:lang w:eastAsia="x-none"/>
                              </w:rPr>
                              <w:t>The conclusions for the use cases in the SI should be drawn based on generalization verification over potentially multiple scenarios/configurations.</w:t>
                            </w:r>
                          </w:p>
                          <w:p w14:paraId="7A1F0B1B" w14:textId="25165942" w:rsidR="004D4CE5" w:rsidRDefault="004D4CE5" w:rsidP="00980622">
                            <w:pPr>
                              <w:numPr>
                                <w:ilvl w:val="0"/>
                                <w:numId w:val="28"/>
                              </w:numPr>
                              <w:jc w:val="both"/>
                              <w:rPr>
                                <w:lang w:eastAsia="x-none"/>
                              </w:rPr>
                            </w:pPr>
                            <w:r w:rsidRPr="00980622">
                              <w:rPr>
                                <w:lang w:eastAsia="x-none"/>
                              </w:rPr>
                              <w:t>FFS: modifications on top of the following table for the purpose of AI/ML related evaluations.</w:t>
                            </w:r>
                          </w:p>
                          <w:tbl>
                            <w:tblPr>
                              <w:tblW w:w="8921" w:type="dxa"/>
                              <w:shd w:val="clear" w:color="auto" w:fill="FFFFFF"/>
                              <w:tblCellMar>
                                <w:left w:w="0" w:type="dxa"/>
                                <w:right w:w="0" w:type="dxa"/>
                              </w:tblCellMar>
                              <w:tblLook w:val="04A0" w:firstRow="1" w:lastRow="0" w:firstColumn="1" w:lastColumn="0" w:noHBand="0" w:noVBand="1"/>
                            </w:tblPr>
                            <w:tblGrid>
                              <w:gridCol w:w="3048"/>
                              <w:gridCol w:w="5873"/>
                            </w:tblGrid>
                            <w:tr w:rsidR="004D4CE5" w:rsidRPr="00150B8B" w14:paraId="49E1EC4F" w14:textId="77777777" w:rsidTr="00AB4FB7">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E042BE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b/>
                                      <w:bCs/>
                                      <w:color w:val="000000"/>
                                      <w:szCs w:val="20"/>
                                      <w:lang w:eastAsia="zh-CN"/>
                                    </w:rPr>
                                    <w:t>Parameter</w:t>
                                  </w:r>
                                </w:p>
                              </w:tc>
                              <w:tc>
                                <w:tcPr>
                                  <w:tcW w:w="5873"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11626FA"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b/>
                                      <w:bCs/>
                                      <w:color w:val="000000"/>
                                      <w:szCs w:val="20"/>
                                      <w:lang w:eastAsia="zh-CN"/>
                                    </w:rPr>
                                    <w:t>Value</w:t>
                                  </w:r>
                                </w:p>
                              </w:tc>
                            </w:tr>
                            <w:tr w:rsidR="004D4CE5" w:rsidRPr="00150B8B" w14:paraId="7A3C2100" w14:textId="77777777" w:rsidTr="00AB4FB7">
                              <w:trPr>
                                <w:trHeight w:val="312"/>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B3361F9"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Duplex, Waveform</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D427980"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FDD (TDD is not precluded), OFDM</w:t>
                                  </w:r>
                                </w:p>
                              </w:tc>
                            </w:tr>
                            <w:tr w:rsidR="004D4CE5" w:rsidRPr="00150B8B" w14:paraId="0A2890A8" w14:textId="77777777" w:rsidTr="00D64E84">
                              <w:trPr>
                                <w:trHeight w:val="239"/>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CB06CA"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Multiple access</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D07515"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OFDMA</w:t>
                                  </w:r>
                                </w:p>
                              </w:tc>
                            </w:tr>
                            <w:tr w:rsidR="004D4CE5" w:rsidRPr="00150B8B" w14:paraId="59CB305E" w14:textId="77777777" w:rsidTr="00AB4FB7">
                              <w:trPr>
                                <w:trHeight w:val="671"/>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423155"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Scenario</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6B5B79"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Dense Urban (Macro only) is a baseline.</w:t>
                                  </w:r>
                                </w:p>
                                <w:p w14:paraId="78A129B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Other scenarios (e.g. UMi@4GHz 2GHz, Urban Macro) are not precluded.</w:t>
                                  </w:r>
                                </w:p>
                              </w:tc>
                            </w:tr>
                            <w:tr w:rsidR="004D4CE5" w:rsidRPr="00150B8B" w14:paraId="66681087" w14:textId="77777777" w:rsidTr="00AB4FB7">
                              <w:trPr>
                                <w:trHeight w:val="312"/>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30B77F6"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Frequency Range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061533"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FR1 only, FFS 2GHz or 4GHz as a baseline</w:t>
                                  </w:r>
                                </w:p>
                              </w:tc>
                            </w:tr>
                            <w:tr w:rsidR="004D4CE5" w:rsidRPr="00150B8B" w14:paraId="642B4049" w14:textId="77777777" w:rsidTr="007F402E">
                              <w:trPr>
                                <w:trHeight w:val="263"/>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14F046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Inter-BS distance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69AD55"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200m</w:t>
                                  </w:r>
                                </w:p>
                              </w:tc>
                            </w:tr>
                            <w:tr w:rsidR="004D4CE5" w:rsidRPr="00150B8B" w14:paraId="4743D9D8" w14:textId="77777777" w:rsidTr="00AB4FB7">
                              <w:trPr>
                                <w:trHeight w:val="312"/>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A4E2960"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Channel model        </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96478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According to TR 38.901</w:t>
                                  </w:r>
                                </w:p>
                              </w:tc>
                            </w:tr>
                            <w:tr w:rsidR="004D4CE5" w:rsidRPr="00150B8B" w14:paraId="46148896" w14:textId="77777777" w:rsidTr="007F402E">
                              <w:trPr>
                                <w:trHeight w:val="1098"/>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090358"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Antenna setup and port layouts at gNB</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EC57B5" w14:textId="77777777" w:rsidR="004D4CE5"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Companies need to report which option(s) are used between</w:t>
                                  </w:r>
                                </w:p>
                                <w:p w14:paraId="55FA7F4A" w14:textId="24B9FB6F" w:rsidR="004D4CE5" w:rsidRDefault="004D4CE5" w:rsidP="00AB4FB7">
                                  <w:pPr>
                                    <w:jc w:val="both"/>
                                    <w:rPr>
                                      <w:rFonts w:ascii="宋体" w:eastAsia="宋体" w:hAnsi="宋体" w:cs="宋体"/>
                                      <w:color w:val="000000"/>
                                      <w:sz w:val="24"/>
                                      <w:lang w:eastAsia="zh-CN"/>
                                    </w:rPr>
                                  </w:pPr>
                                  <w:r>
                                    <w:rPr>
                                      <w:rFonts w:eastAsia="宋体" w:cs="Times"/>
                                      <w:color w:val="000000"/>
                                      <w:szCs w:val="20"/>
                                      <w:lang w:eastAsia="zh-CN"/>
                                    </w:rPr>
                                    <w:t>-</w:t>
                                  </w:r>
                                  <w:r w:rsidRPr="00150B8B">
                                    <w:rPr>
                                      <w:rFonts w:eastAsia="宋体" w:cs="Times"/>
                                      <w:color w:val="000000"/>
                                      <w:szCs w:val="20"/>
                                      <w:lang w:eastAsia="zh-CN"/>
                                    </w:rPr>
                                    <w:t>32 ports: (8,8,2,1,1,2,8), (</w:t>
                                  </w:r>
                                  <w:proofErr w:type="spellStart"/>
                                  <w:proofErr w:type="gramStart"/>
                                  <w:r w:rsidRPr="00150B8B">
                                    <w:rPr>
                                      <w:rFonts w:eastAsia="宋体" w:cs="Times"/>
                                      <w:color w:val="000000"/>
                                      <w:szCs w:val="20"/>
                                      <w:lang w:eastAsia="zh-CN"/>
                                    </w:rPr>
                                    <w:t>dH,dV</w:t>
                                  </w:r>
                                  <w:proofErr w:type="spellEnd"/>
                                  <w:proofErr w:type="gramEnd"/>
                                  <w:r w:rsidRPr="00150B8B">
                                    <w:rPr>
                                      <w:rFonts w:eastAsia="宋体" w:cs="Times"/>
                                      <w:color w:val="000000"/>
                                      <w:szCs w:val="20"/>
                                      <w:lang w:eastAsia="zh-CN"/>
                                    </w:rPr>
                                    <w:t>) = (0.5, 0.8)λ</w:t>
                                  </w:r>
                                </w:p>
                                <w:p w14:paraId="33378B2D" w14:textId="0DEFA446" w:rsidR="004D4CE5" w:rsidRPr="00150B8B" w:rsidRDefault="004D4CE5" w:rsidP="00AB4FB7">
                                  <w:pPr>
                                    <w:jc w:val="both"/>
                                    <w:rPr>
                                      <w:rFonts w:ascii="宋体" w:eastAsia="宋体" w:hAnsi="宋体" w:cs="宋体"/>
                                      <w:color w:val="000000"/>
                                      <w:sz w:val="24"/>
                                      <w:lang w:eastAsia="zh-CN"/>
                                    </w:rPr>
                                  </w:pPr>
                                  <w:r>
                                    <w:rPr>
                                      <w:rFonts w:eastAsia="宋体" w:cs="Times"/>
                                      <w:color w:val="000000"/>
                                      <w:szCs w:val="20"/>
                                      <w:lang w:eastAsia="zh-CN"/>
                                    </w:rPr>
                                    <w:t>-</w:t>
                                  </w:r>
                                  <w:r w:rsidRPr="00150B8B">
                                    <w:rPr>
                                      <w:rFonts w:eastAsia="宋体" w:cs="Times"/>
                                      <w:color w:val="000000"/>
                                      <w:szCs w:val="20"/>
                                      <w:lang w:eastAsia="zh-CN"/>
                                    </w:rPr>
                                    <w:t>16 ports: (8,4,2,1,1,2,4), (</w:t>
                                  </w:r>
                                  <w:proofErr w:type="spellStart"/>
                                  <w:proofErr w:type="gramStart"/>
                                  <w:r w:rsidRPr="00150B8B">
                                    <w:rPr>
                                      <w:rFonts w:eastAsia="宋体" w:cs="Times"/>
                                      <w:color w:val="000000"/>
                                      <w:szCs w:val="20"/>
                                      <w:lang w:eastAsia="zh-CN"/>
                                    </w:rPr>
                                    <w:t>dH,dV</w:t>
                                  </w:r>
                                  <w:proofErr w:type="spellEnd"/>
                                  <w:proofErr w:type="gramEnd"/>
                                  <w:r w:rsidRPr="00150B8B">
                                    <w:rPr>
                                      <w:rFonts w:eastAsia="宋体" w:cs="Times"/>
                                      <w:color w:val="000000"/>
                                      <w:szCs w:val="20"/>
                                      <w:lang w:eastAsia="zh-CN"/>
                                    </w:rPr>
                                    <w:t>) = (0.5, 0.8)λ</w:t>
                                  </w:r>
                                </w:p>
                                <w:p w14:paraId="74E3111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Other configurations are not precluded.</w:t>
                                  </w:r>
                                </w:p>
                              </w:tc>
                            </w:tr>
                          </w:tbl>
                          <w:p w14:paraId="656AEF73" w14:textId="77777777" w:rsidR="004D4CE5" w:rsidRPr="00AB4FB7" w:rsidRDefault="004D4CE5" w:rsidP="00AB4FB7">
                            <w:pPr>
                              <w:jc w:val="both"/>
                              <w:rPr>
                                <w:lang w:eastAsia="x-none"/>
                              </w:rPr>
                            </w:pPr>
                          </w:p>
                          <w:p w14:paraId="5C6B4E72" w14:textId="77777777" w:rsidR="004D4CE5" w:rsidRPr="00980622" w:rsidRDefault="004D4CE5" w:rsidP="00AE2B9B">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type w14:anchorId="696F63E1" id="_x0000_t202" coordsize="21600,21600" o:spt="202" path="m,l,21600r21600,l21600,xe">
                <v:stroke joinstyle="miter"/>
                <v:path gradientshapeok="t" o:connecttype="rect"/>
              </v:shapetype>
              <v:shape id="Text Box 4" o:spid="_x0000_s1026" type="#_x0000_t202" style="width:461.8pt;height:512.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" strokeweight=".5pt">
                <v:textbox>
                  <w:txbxContent>
                    <w:p w14:paraId="1DDD639B" w14:textId="29942F00" w:rsidR="004D4CE5" w:rsidRDefault="004D4CE5" w:rsidP="00AE2B9B">
                      <w:pPr>
                        <w:rPr>
                          <w:rStyle w:val="afa"/>
                          <w:rFonts w:ascii="Times New Roman" w:hAnsi="Times New Roman" w:cs="Times New Roman"/>
                          <w:color w:val="000000"/>
                          <w:szCs w:val="16"/>
                          <w:highlight w:val="green"/>
                        </w:rPr>
                      </w:pPr>
                      <w:r w:rsidRPr="00AE2B9B">
                        <w:rPr>
                          <w:rStyle w:val="afa"/>
                          <w:rFonts w:ascii="Times New Roman" w:hAnsi="Times New Roman" w:cs="Times New Roman"/>
                          <w:color w:val="000000"/>
                          <w:szCs w:val="16"/>
                          <w:highlight w:val="green"/>
                        </w:rPr>
                        <w:t>Agreement</w:t>
                      </w:r>
                    </w:p>
                    <w:p w14:paraId="623FDA5C" w14:textId="77777777" w:rsidR="003F7AA0" w:rsidRDefault="003F7AA0" w:rsidP="003F7AA0">
                      <w:pPr>
                        <w:shd w:val="clear" w:color="auto" w:fill="FFFFFF"/>
                        <w:spacing w:after="120"/>
                        <w:jc w:val="both"/>
                        <w:rPr>
                          <w:lang w:eastAsia="x-none"/>
                        </w:rPr>
                      </w:pPr>
                      <w:r w:rsidRPr="0012407B">
                        <w:rPr>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46A8F6E7" w14:textId="77777777" w:rsidR="003F7AA0" w:rsidRDefault="003F7AA0" w:rsidP="003F7AA0">
                      <w:pPr>
                        <w:numPr>
                          <w:ilvl w:val="0"/>
                          <w:numId w:val="32"/>
                        </w:numPr>
                        <w:jc w:val="both"/>
                        <w:rPr>
                          <w:lang w:eastAsia="x-none"/>
                        </w:rPr>
                      </w:pPr>
                      <w:r w:rsidRPr="0012407B">
                        <w:rPr>
                          <w:lang w:eastAsia="x-none"/>
                        </w:rPr>
                        <w:t xml:space="preserve">At least for inference, the CSI generation part is located at the UE side, and the CSI reconstruction part is located at the </w:t>
                      </w:r>
                      <w:proofErr w:type="spellStart"/>
                      <w:r w:rsidRPr="0012407B">
                        <w:rPr>
                          <w:lang w:eastAsia="x-none"/>
                        </w:rPr>
                        <w:t>gNB</w:t>
                      </w:r>
                      <w:proofErr w:type="spellEnd"/>
                      <w:r w:rsidRPr="0012407B">
                        <w:rPr>
                          <w:lang w:eastAsia="x-none"/>
                        </w:rPr>
                        <w:t xml:space="preserve"> side.</w:t>
                      </w:r>
                    </w:p>
                    <w:p w14:paraId="6492792F" w14:textId="77777777" w:rsidR="003F7AA0" w:rsidRPr="00850CA5" w:rsidRDefault="003F7AA0" w:rsidP="00AE2B9B">
                      <w:pPr>
                        <w:rPr>
                          <w:rFonts w:eastAsia="宋体"/>
                          <w:b/>
                          <w:bCs/>
                          <w:color w:val="000000"/>
                          <w:kern w:val="2"/>
                          <w:szCs w:val="16"/>
                          <w:highlight w:val="green"/>
                          <w:lang w:val="en-GB" w:eastAsia="zh-CN"/>
                        </w:rPr>
                      </w:pPr>
                    </w:p>
                    <w:p w14:paraId="71953C37" w14:textId="77777777" w:rsidR="004D4CE5" w:rsidRPr="00980622" w:rsidRDefault="004D4CE5" w:rsidP="00980622">
                      <w:pPr>
                        <w:jc w:val="both"/>
                        <w:rPr>
                          <w:bCs/>
                          <w:strike/>
                          <w:lang w:eastAsia="zh-CN"/>
                        </w:rPr>
                      </w:pPr>
                      <w:r w:rsidRPr="00980622">
                        <w:rPr>
                          <w:bCs/>
                          <w:lang w:eastAsia="zh-CN"/>
                        </w:rPr>
                        <w:t xml:space="preserve">For the performance evaluation of the AI/ML based CSI feedback enhancement, </w:t>
                      </w:r>
                      <w:r w:rsidRPr="00980622">
                        <w:rPr>
                          <w:lang w:eastAsia="zh-CN"/>
                        </w:rPr>
                        <w:t xml:space="preserve">system level </w:t>
                      </w:r>
                      <w:r w:rsidRPr="00980622">
                        <w:rPr>
                          <w:bCs/>
                          <w:lang w:eastAsia="zh-CN"/>
                        </w:rPr>
                        <w:t>simulation approach is adopted as baseline</w:t>
                      </w:r>
                    </w:p>
                    <w:p w14:paraId="62765B30" w14:textId="4BEA7F4D" w:rsidR="004D4CE5" w:rsidRPr="00980622" w:rsidRDefault="004D4CE5" w:rsidP="00980622">
                      <w:pPr>
                        <w:pStyle w:val="aa"/>
                        <w:numPr>
                          <w:ilvl w:val="0"/>
                          <w:numId w:val="27"/>
                        </w:numPr>
                        <w:autoSpaceDE w:val="0"/>
                        <w:autoSpaceDN w:val="0"/>
                        <w:adjustRightInd w:val="0"/>
                        <w:snapToGrid w:val="0"/>
                        <w:spacing w:after="120" w:line="259" w:lineRule="auto"/>
                        <w:ind w:left="402" w:hanging="402"/>
                        <w:jc w:val="both"/>
                        <w:rPr>
                          <w:bCs/>
                          <w:lang w:eastAsia="zh-CN"/>
                        </w:rPr>
                      </w:pPr>
                      <w:r w:rsidRPr="00980622">
                        <w:rPr>
                          <w:lang w:eastAsia="zh-CN"/>
                        </w:rPr>
                        <w:t>Link level simulation is optionally adopted</w:t>
                      </w:r>
                    </w:p>
                    <w:p w14:paraId="333C3CA0" w14:textId="7E2295CB" w:rsidR="004D4CE5" w:rsidRPr="00980622" w:rsidRDefault="004D4CE5" w:rsidP="00980622">
                      <w:pPr>
                        <w:shd w:val="clear" w:color="auto" w:fill="FFFFFF"/>
                        <w:spacing w:after="120"/>
                        <w:jc w:val="both"/>
                        <w:rPr>
                          <w:lang w:eastAsia="x-none"/>
                        </w:rPr>
                      </w:pPr>
                      <w:r w:rsidRPr="00980622">
                        <w:rPr>
                          <w:lang w:eastAsia="x-none"/>
                        </w:rPr>
                        <w:t>For the evaluation of the AI/ML based CSI feedback enhancement, if SLS is adopted, the following table is taken as a baseline of EVM</w:t>
                      </w:r>
                    </w:p>
                    <w:p w14:paraId="44B3901F" w14:textId="77777777" w:rsidR="004D4CE5" w:rsidRPr="00980622" w:rsidRDefault="004D4CE5" w:rsidP="00980622">
                      <w:pPr>
                        <w:numPr>
                          <w:ilvl w:val="0"/>
                          <w:numId w:val="28"/>
                        </w:numPr>
                        <w:jc w:val="both"/>
                        <w:rPr>
                          <w:lang w:eastAsia="x-none"/>
                        </w:rPr>
                      </w:pPr>
                      <w:r w:rsidRPr="00980622">
                        <w:rPr>
                          <w:lang w:eastAsia="x-none"/>
                        </w:rPr>
                        <w:t>Note: the following table captures the common parts of the R16 CSI enhancement EVM table and the R17 CSI enhancement EVM table, while the different parts are FFS.</w:t>
                      </w:r>
                    </w:p>
                    <w:p w14:paraId="37ACDEFD" w14:textId="77777777" w:rsidR="004D4CE5" w:rsidRPr="00980622" w:rsidRDefault="004D4CE5" w:rsidP="00980622">
                      <w:pPr>
                        <w:numPr>
                          <w:ilvl w:val="0"/>
                          <w:numId w:val="28"/>
                        </w:numPr>
                        <w:jc w:val="both"/>
                        <w:rPr>
                          <w:lang w:eastAsia="x-none"/>
                        </w:rPr>
                      </w:pPr>
                      <w:r w:rsidRPr="00980622">
                        <w:rPr>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7DF34EB2" w14:textId="77777777" w:rsidR="004D4CE5" w:rsidRPr="00980622" w:rsidRDefault="004D4CE5" w:rsidP="00980622">
                      <w:pPr>
                        <w:numPr>
                          <w:ilvl w:val="1"/>
                          <w:numId w:val="29"/>
                        </w:numPr>
                        <w:jc w:val="both"/>
                        <w:rPr>
                          <w:lang w:eastAsia="x-none"/>
                        </w:rPr>
                      </w:pPr>
                      <w:r w:rsidRPr="00980622">
                        <w:rPr>
                          <w:lang w:eastAsia="x-none"/>
                        </w:rPr>
                        <w:t>The conclusions for the use cases in the SI should be drawn based on generalization verification over potentially multiple scenarios/configurations.</w:t>
                      </w:r>
                    </w:p>
                    <w:p w14:paraId="7A1F0B1B" w14:textId="25165942" w:rsidR="004D4CE5" w:rsidRDefault="004D4CE5" w:rsidP="00980622">
                      <w:pPr>
                        <w:numPr>
                          <w:ilvl w:val="0"/>
                          <w:numId w:val="28"/>
                        </w:numPr>
                        <w:jc w:val="both"/>
                        <w:rPr>
                          <w:lang w:eastAsia="x-none"/>
                        </w:rPr>
                      </w:pPr>
                      <w:r w:rsidRPr="00980622">
                        <w:rPr>
                          <w:lang w:eastAsia="x-none"/>
                        </w:rPr>
                        <w:t>FFS: modifications on top of the following table for the purpose of AI/ML related evaluations.</w:t>
                      </w:r>
                    </w:p>
                    <w:tbl>
                      <w:tblPr>
                        <w:tblW w:w="8921" w:type="dxa"/>
                        <w:shd w:val="clear" w:color="auto" w:fill="FFFFFF"/>
                        <w:tblCellMar>
                          <w:left w:w="0" w:type="dxa"/>
                          <w:right w:w="0" w:type="dxa"/>
                        </w:tblCellMar>
                        <w:tblLook w:val="04A0" w:firstRow="1" w:lastRow="0" w:firstColumn="1" w:lastColumn="0" w:noHBand="0" w:noVBand="1"/>
                      </w:tblPr>
                      <w:tblGrid>
                        <w:gridCol w:w="3048"/>
                        <w:gridCol w:w="5873"/>
                      </w:tblGrid>
                      <w:tr w:rsidR="004D4CE5" w:rsidRPr="00150B8B" w14:paraId="49E1EC4F" w14:textId="77777777" w:rsidTr="00AB4FB7">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E042BE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b/>
                                <w:bCs/>
                                <w:color w:val="000000"/>
                                <w:szCs w:val="20"/>
                                <w:lang w:eastAsia="zh-CN"/>
                              </w:rPr>
                              <w:t>Parameter</w:t>
                            </w:r>
                          </w:p>
                        </w:tc>
                        <w:tc>
                          <w:tcPr>
                            <w:tcW w:w="5873"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11626FA"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b/>
                                <w:bCs/>
                                <w:color w:val="000000"/>
                                <w:szCs w:val="20"/>
                                <w:lang w:eastAsia="zh-CN"/>
                              </w:rPr>
                              <w:t>Value</w:t>
                            </w:r>
                          </w:p>
                        </w:tc>
                      </w:tr>
                      <w:tr w:rsidR="004D4CE5" w:rsidRPr="00150B8B" w14:paraId="7A3C2100" w14:textId="77777777" w:rsidTr="00AB4FB7">
                        <w:trPr>
                          <w:trHeight w:val="312"/>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B3361F9"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Duplex, Waveform</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D427980"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FDD (TDD is not precluded), OFDM</w:t>
                            </w:r>
                          </w:p>
                        </w:tc>
                      </w:tr>
                      <w:tr w:rsidR="004D4CE5" w:rsidRPr="00150B8B" w14:paraId="0A2890A8" w14:textId="77777777" w:rsidTr="00D64E84">
                        <w:trPr>
                          <w:trHeight w:val="239"/>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CB06CA"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Multiple access</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D07515"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OFDMA</w:t>
                            </w:r>
                          </w:p>
                        </w:tc>
                      </w:tr>
                      <w:tr w:rsidR="004D4CE5" w:rsidRPr="00150B8B" w14:paraId="59CB305E" w14:textId="77777777" w:rsidTr="00AB4FB7">
                        <w:trPr>
                          <w:trHeight w:val="671"/>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423155"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Scenario</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6B5B79"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Dense Urban (Macro only) is a baseline.</w:t>
                            </w:r>
                          </w:p>
                          <w:p w14:paraId="78A129B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Other scenarios (e.g. UMi@4GHz 2GHz, Urban Macro) are not precluded.</w:t>
                            </w:r>
                          </w:p>
                        </w:tc>
                      </w:tr>
                      <w:tr w:rsidR="004D4CE5" w:rsidRPr="00150B8B" w14:paraId="66681087" w14:textId="77777777" w:rsidTr="00AB4FB7">
                        <w:trPr>
                          <w:trHeight w:val="312"/>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30B77F6"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Frequency Range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A061533"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FR1 only, FFS 2GHz or 4GHz as a baseline</w:t>
                            </w:r>
                          </w:p>
                        </w:tc>
                      </w:tr>
                      <w:tr w:rsidR="004D4CE5" w:rsidRPr="00150B8B" w14:paraId="642B4049" w14:textId="77777777" w:rsidTr="007F402E">
                        <w:trPr>
                          <w:trHeight w:val="263"/>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14F046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Inter-BS distance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69AD55"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200m</w:t>
                            </w:r>
                          </w:p>
                        </w:tc>
                      </w:tr>
                      <w:tr w:rsidR="004D4CE5" w:rsidRPr="00150B8B" w14:paraId="4743D9D8" w14:textId="77777777" w:rsidTr="00AB4FB7">
                        <w:trPr>
                          <w:trHeight w:val="312"/>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A4E2960"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Channel model        </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96478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According to TR 38.901</w:t>
                            </w:r>
                          </w:p>
                        </w:tc>
                      </w:tr>
                      <w:tr w:rsidR="004D4CE5" w:rsidRPr="00150B8B" w14:paraId="46148896" w14:textId="77777777" w:rsidTr="007F402E">
                        <w:trPr>
                          <w:trHeight w:val="1098"/>
                        </w:trPr>
                        <w:tc>
                          <w:tcPr>
                            <w:tcW w:w="3048" w:type="dxa"/>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090358"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Antenna setup and port layouts at gNB</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EC57B5" w14:textId="77777777" w:rsidR="004D4CE5"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Companies need to report which option(s) are used between</w:t>
                            </w:r>
                          </w:p>
                          <w:p w14:paraId="55FA7F4A" w14:textId="24B9FB6F" w:rsidR="004D4CE5" w:rsidRDefault="004D4CE5" w:rsidP="00AB4FB7">
                            <w:pPr>
                              <w:jc w:val="both"/>
                              <w:rPr>
                                <w:rFonts w:ascii="宋体" w:eastAsia="宋体" w:hAnsi="宋体" w:cs="宋体"/>
                                <w:color w:val="000000"/>
                                <w:sz w:val="24"/>
                                <w:lang w:eastAsia="zh-CN"/>
                              </w:rPr>
                            </w:pPr>
                            <w:r>
                              <w:rPr>
                                <w:rFonts w:eastAsia="宋体" w:cs="Times"/>
                                <w:color w:val="000000"/>
                                <w:szCs w:val="20"/>
                                <w:lang w:eastAsia="zh-CN"/>
                              </w:rPr>
                              <w:t>-</w:t>
                            </w:r>
                            <w:r w:rsidRPr="00150B8B">
                              <w:rPr>
                                <w:rFonts w:eastAsia="宋体" w:cs="Times"/>
                                <w:color w:val="000000"/>
                                <w:szCs w:val="20"/>
                                <w:lang w:eastAsia="zh-CN"/>
                              </w:rPr>
                              <w:t>32 ports: (8,8,2,1,1,2,8), (</w:t>
                            </w:r>
                            <w:proofErr w:type="spellStart"/>
                            <w:proofErr w:type="gramStart"/>
                            <w:r w:rsidRPr="00150B8B">
                              <w:rPr>
                                <w:rFonts w:eastAsia="宋体" w:cs="Times"/>
                                <w:color w:val="000000"/>
                                <w:szCs w:val="20"/>
                                <w:lang w:eastAsia="zh-CN"/>
                              </w:rPr>
                              <w:t>dH,dV</w:t>
                            </w:r>
                            <w:proofErr w:type="spellEnd"/>
                            <w:proofErr w:type="gramEnd"/>
                            <w:r w:rsidRPr="00150B8B">
                              <w:rPr>
                                <w:rFonts w:eastAsia="宋体" w:cs="Times"/>
                                <w:color w:val="000000"/>
                                <w:szCs w:val="20"/>
                                <w:lang w:eastAsia="zh-CN"/>
                              </w:rPr>
                              <w:t>) = (0.5, 0.8)λ</w:t>
                            </w:r>
                          </w:p>
                          <w:p w14:paraId="33378B2D" w14:textId="0DEFA446" w:rsidR="004D4CE5" w:rsidRPr="00150B8B" w:rsidRDefault="004D4CE5" w:rsidP="00AB4FB7">
                            <w:pPr>
                              <w:jc w:val="both"/>
                              <w:rPr>
                                <w:rFonts w:ascii="宋体" w:eastAsia="宋体" w:hAnsi="宋体" w:cs="宋体"/>
                                <w:color w:val="000000"/>
                                <w:sz w:val="24"/>
                                <w:lang w:eastAsia="zh-CN"/>
                              </w:rPr>
                            </w:pPr>
                            <w:r>
                              <w:rPr>
                                <w:rFonts w:eastAsia="宋体" w:cs="Times"/>
                                <w:color w:val="000000"/>
                                <w:szCs w:val="20"/>
                                <w:lang w:eastAsia="zh-CN"/>
                              </w:rPr>
                              <w:t>-</w:t>
                            </w:r>
                            <w:r w:rsidRPr="00150B8B">
                              <w:rPr>
                                <w:rFonts w:eastAsia="宋体" w:cs="Times"/>
                                <w:color w:val="000000"/>
                                <w:szCs w:val="20"/>
                                <w:lang w:eastAsia="zh-CN"/>
                              </w:rPr>
                              <w:t>16 ports: (8,4,2,1,1,2,4), (</w:t>
                            </w:r>
                            <w:proofErr w:type="spellStart"/>
                            <w:proofErr w:type="gramStart"/>
                            <w:r w:rsidRPr="00150B8B">
                              <w:rPr>
                                <w:rFonts w:eastAsia="宋体" w:cs="Times"/>
                                <w:color w:val="000000"/>
                                <w:szCs w:val="20"/>
                                <w:lang w:eastAsia="zh-CN"/>
                              </w:rPr>
                              <w:t>dH,dV</w:t>
                            </w:r>
                            <w:proofErr w:type="spellEnd"/>
                            <w:proofErr w:type="gramEnd"/>
                            <w:r w:rsidRPr="00150B8B">
                              <w:rPr>
                                <w:rFonts w:eastAsia="宋体" w:cs="Times"/>
                                <w:color w:val="000000"/>
                                <w:szCs w:val="20"/>
                                <w:lang w:eastAsia="zh-CN"/>
                              </w:rPr>
                              <w:t>) = (0.5, 0.8)λ</w:t>
                            </w:r>
                          </w:p>
                          <w:p w14:paraId="74E3111D" w14:textId="77777777" w:rsidR="004D4CE5" w:rsidRPr="00150B8B" w:rsidRDefault="004D4CE5" w:rsidP="00AB4FB7">
                            <w:pPr>
                              <w:jc w:val="both"/>
                              <w:rPr>
                                <w:rFonts w:ascii="宋体" w:eastAsia="宋体" w:hAnsi="宋体" w:cs="宋体"/>
                                <w:color w:val="000000"/>
                                <w:sz w:val="24"/>
                                <w:lang w:eastAsia="zh-CN"/>
                              </w:rPr>
                            </w:pPr>
                            <w:r w:rsidRPr="00150B8B">
                              <w:rPr>
                                <w:rFonts w:eastAsia="宋体"/>
                                <w:color w:val="000000"/>
                                <w:szCs w:val="20"/>
                                <w:lang w:eastAsia="zh-CN"/>
                              </w:rPr>
                              <w:t>Other configurations are not precluded.</w:t>
                            </w:r>
                          </w:p>
                        </w:tc>
                      </w:tr>
                    </w:tbl>
                    <w:p w14:paraId="656AEF73" w14:textId="77777777" w:rsidR="004D4CE5" w:rsidRPr="00AB4FB7" w:rsidRDefault="004D4CE5" w:rsidP="00AB4FB7">
                      <w:pPr>
                        <w:jc w:val="both"/>
                        <w:rPr>
                          <w:lang w:eastAsia="x-none"/>
                        </w:rPr>
                      </w:pPr>
                    </w:p>
                    <w:p w14:paraId="5C6B4E72" w14:textId="77777777" w:rsidR="004D4CE5" w:rsidRPr="00980622" w:rsidRDefault="004D4CE5" w:rsidP="00AE2B9B">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087BBF69" w14:textId="13E35764" w:rsidR="00551F8A" w:rsidRDefault="00551F8A" w:rsidP="00E40370">
      <w:pPr>
        <w:pStyle w:val="a0"/>
        <w:rPr>
          <w:rFonts w:eastAsiaTheme="minorEastAsia"/>
          <w:lang w:eastAsia="zh-CN"/>
        </w:rPr>
      </w:pPr>
      <w:r>
        <w:rPr>
          <w:noProof/>
        </w:rPr>
        <w:lastRenderedPageBreak/>
        <mc:AlternateContent>
          <mc:Choice Requires="wps">
            <w:drawing>
              <wp:inline distT="0" distB="0" distL="0" distR="0" wp14:anchorId="139C41D1" wp14:editId="334DD836">
                <wp:extent cx="5892199" cy="8851825"/>
                <wp:effectExtent l="0" t="0" r="13335" b="2603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99" cy="8851825"/>
                        </a:xfrm>
                        <a:prstGeom prst="rect">
                          <a:avLst/>
                        </a:prstGeom>
                        <a:solidFill>
                          <a:srgbClr val="FFFFFF"/>
                        </a:solidFill>
                        <a:ln w="6350">
                          <a:solidFill>
                            <a:srgbClr val="000000"/>
                          </a:solidFill>
                          <a:miter lim="800000"/>
                          <a:headEnd/>
                          <a:tailEnd/>
                        </a:ln>
                      </wps:spPr>
                      <wps:txbx>
                        <w:txbxContent>
                          <w:tbl>
                            <w:tblPr>
                              <w:tblW w:w="8921" w:type="dxa"/>
                              <w:shd w:val="clear" w:color="auto" w:fill="FFFFFF"/>
                              <w:tblCellMar>
                                <w:left w:w="0" w:type="dxa"/>
                                <w:right w:w="0" w:type="dxa"/>
                              </w:tblCellMar>
                              <w:tblLook w:val="04A0" w:firstRow="1" w:lastRow="0" w:firstColumn="1" w:lastColumn="0" w:noHBand="0" w:noVBand="1"/>
                            </w:tblPr>
                            <w:tblGrid>
                              <w:gridCol w:w="1299"/>
                              <w:gridCol w:w="1749"/>
                              <w:gridCol w:w="5873"/>
                            </w:tblGrid>
                            <w:tr w:rsidR="004D4CE5" w:rsidRPr="00150B8B" w14:paraId="5450445B" w14:textId="77777777" w:rsidTr="00B928F4">
                              <w:trPr>
                                <w:trHeight w:val="962"/>
                              </w:trPr>
                              <w:tc>
                                <w:tcPr>
                                  <w:tcW w:w="3048"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7A2F03"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Antenna setup and port layouts at UE</w:t>
                                  </w:r>
                                </w:p>
                              </w:tc>
                              <w:tc>
                                <w:tcPr>
                                  <w:tcW w:w="5873"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486A73A3"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4RX: (1,2,2,1,1,1,2), (</w:t>
                                  </w:r>
                                  <w:proofErr w:type="spellStart"/>
                                  <w:proofErr w:type="gramStart"/>
                                  <w:r w:rsidRPr="00150B8B">
                                    <w:rPr>
                                      <w:rFonts w:eastAsia="宋体"/>
                                      <w:color w:val="000000"/>
                                      <w:szCs w:val="20"/>
                                      <w:lang w:eastAsia="zh-CN"/>
                                    </w:rPr>
                                    <w:t>dH,dV</w:t>
                                  </w:r>
                                  <w:proofErr w:type="spellEnd"/>
                                  <w:proofErr w:type="gramEnd"/>
                                  <w:r w:rsidRPr="00150B8B">
                                    <w:rPr>
                                      <w:rFonts w:eastAsia="宋体"/>
                                      <w:color w:val="000000"/>
                                      <w:szCs w:val="20"/>
                                      <w:lang w:eastAsia="zh-CN"/>
                                    </w:rPr>
                                    <w:t>) = (0.5, 0.5)λ for (rank 1-4)</w:t>
                                  </w:r>
                                </w:p>
                                <w:p w14:paraId="36E2FD45"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2RX: (1,1,2,1,1,1,1), (</w:t>
                                  </w:r>
                                  <w:proofErr w:type="spellStart"/>
                                  <w:proofErr w:type="gramStart"/>
                                  <w:r w:rsidRPr="00150B8B">
                                    <w:rPr>
                                      <w:rFonts w:eastAsia="宋体"/>
                                      <w:color w:val="000000"/>
                                      <w:szCs w:val="20"/>
                                      <w:lang w:eastAsia="zh-CN"/>
                                    </w:rPr>
                                    <w:t>dH,dV</w:t>
                                  </w:r>
                                  <w:proofErr w:type="spellEnd"/>
                                  <w:proofErr w:type="gramEnd"/>
                                  <w:r w:rsidRPr="00150B8B">
                                    <w:rPr>
                                      <w:rFonts w:eastAsia="宋体"/>
                                      <w:color w:val="000000"/>
                                      <w:szCs w:val="20"/>
                                      <w:lang w:eastAsia="zh-CN"/>
                                    </w:rPr>
                                    <w:t>) = (0.5, 0.5)λ for (rank 1,2)</w:t>
                                  </w:r>
                                </w:p>
                                <w:p w14:paraId="3D1B1DBA" w14:textId="77777777" w:rsidR="004D4CE5" w:rsidRPr="00150B8B" w:rsidRDefault="004D4CE5" w:rsidP="00551F8A">
                                  <w:pPr>
                                    <w:jc w:val="both"/>
                                    <w:rPr>
                                      <w:rFonts w:ascii="宋体" w:eastAsia="宋体" w:hAnsi="宋体" w:cs="宋体"/>
                                      <w:color w:val="000000"/>
                                      <w:sz w:val="24"/>
                                      <w:lang w:eastAsia="zh-CN"/>
                                    </w:rPr>
                                  </w:pPr>
                                  <w:proofErr w:type="gramStart"/>
                                  <w:r w:rsidRPr="00150B8B">
                                    <w:rPr>
                                      <w:rFonts w:eastAsia="宋体"/>
                                      <w:color w:val="000000"/>
                                      <w:szCs w:val="20"/>
                                      <w:lang w:eastAsia="zh-CN"/>
                                    </w:rPr>
                                    <w:t>Other</w:t>
                                  </w:r>
                                  <w:proofErr w:type="gramEnd"/>
                                  <w:r w:rsidRPr="00150B8B">
                                    <w:rPr>
                                      <w:rFonts w:eastAsia="宋体"/>
                                      <w:color w:val="000000"/>
                                      <w:szCs w:val="20"/>
                                      <w:lang w:eastAsia="zh-CN"/>
                                    </w:rPr>
                                    <w:t xml:space="preserve"> configuration is not precluded.</w:t>
                                  </w:r>
                                </w:p>
                              </w:tc>
                            </w:tr>
                            <w:tr w:rsidR="004D4CE5" w:rsidRPr="00150B8B" w14:paraId="2DEBB4ED"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5B4475"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BS Tx power</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5DF77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41 dBm for 10MHz, 44dBm for 20MHz, 47dBm for 40MHz</w:t>
                                  </w:r>
                                </w:p>
                              </w:tc>
                            </w:tr>
                            <w:tr w:rsidR="004D4CE5" w:rsidRPr="00150B8B" w14:paraId="4A475884"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688A504"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BS antenna height</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2F57C8"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25m</w:t>
                                  </w:r>
                                </w:p>
                              </w:tc>
                            </w:tr>
                            <w:tr w:rsidR="004D4CE5" w:rsidRPr="00150B8B" w14:paraId="32C5569B"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1B970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UE antenna height &amp; gain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7D8E34"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Follow TR36.873</w:t>
                                  </w:r>
                                </w:p>
                              </w:tc>
                            </w:tr>
                            <w:tr w:rsidR="004D4CE5" w:rsidRPr="00150B8B" w14:paraId="4F356E92"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7983992"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UE receiver noise figure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5E577E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9dB</w:t>
                                  </w:r>
                                </w:p>
                              </w:tc>
                            </w:tr>
                            <w:tr w:rsidR="004D4CE5" w:rsidRPr="00150B8B" w14:paraId="0A8230E0"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FDFC3D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Modulation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668B8B1"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Up to 256QAM</w:t>
                                  </w:r>
                                </w:p>
                              </w:tc>
                            </w:tr>
                            <w:tr w:rsidR="004D4CE5" w:rsidRPr="00150B8B" w14:paraId="0CC9054D" w14:textId="77777777" w:rsidTr="00551F8A">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F99BB4C"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Coding on PDSCH</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7B315C0"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LDPC</w:t>
                                  </w:r>
                                </w:p>
                                <w:p w14:paraId="7C5610A2"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Max code-block size=8448bit</w:t>
                                  </w:r>
                                </w:p>
                              </w:tc>
                            </w:tr>
                            <w:tr w:rsidR="004D4CE5" w:rsidRPr="00150B8B" w14:paraId="15380116" w14:textId="77777777" w:rsidTr="00551F8A">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6DD0490"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3804B485" w14:textId="77777777" w:rsidR="004D4CE5" w:rsidRPr="00150B8B" w:rsidRDefault="004D4CE5" w:rsidP="00551F8A">
                                  <w:pPr>
                                    <w:spacing w:before="100" w:beforeAutospacing="1" w:after="100" w:afterAutospacing="1"/>
                                    <w:ind w:left="130"/>
                                    <w:jc w:val="both"/>
                                    <w:rPr>
                                      <w:rFonts w:ascii="宋体" w:eastAsia="宋体" w:hAnsi="宋体" w:cs="宋体"/>
                                      <w:color w:val="000000"/>
                                      <w:sz w:val="24"/>
                                      <w:lang w:eastAsia="zh-CN"/>
                                    </w:rPr>
                                  </w:pPr>
                                  <w:r w:rsidRPr="00150B8B">
                                    <w:rPr>
                                      <w:rFonts w:eastAsia="宋体"/>
                                      <w:color w:val="000000"/>
                                      <w:szCs w:val="20"/>
                                      <w:lang w:eastAsia="zh-CN"/>
                                    </w:rPr>
                                    <w:t>Slot/non-slot</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E329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14 OFDM symbol slot</w:t>
                                  </w:r>
                                </w:p>
                              </w:tc>
                            </w:tr>
                            <w:tr w:rsidR="004D4CE5" w:rsidRPr="00150B8B" w14:paraId="61F2AFFD" w14:textId="77777777" w:rsidTr="00551F8A">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8E52E1" w14:textId="77777777" w:rsidR="004D4CE5" w:rsidRPr="00150B8B" w:rsidRDefault="004D4CE5" w:rsidP="00551F8A">
                                  <w:pPr>
                                    <w:rPr>
                                      <w:rFonts w:ascii="宋体" w:eastAsia="宋体" w:hAnsi="宋体" w:cs="宋体"/>
                                      <w:color w:val="000000"/>
                                      <w:sz w:val="24"/>
                                      <w:lang w:eastAsia="zh-CN"/>
                                    </w:rPr>
                                  </w:pPr>
                                </w:p>
                              </w:tc>
                              <w:tc>
                                <w:tcPr>
                                  <w:tcW w:w="1749" w:type="dxa"/>
                                  <w:tcBorders>
                                    <w:top w:val="nil"/>
                                    <w:left w:val="nil"/>
                                    <w:bottom w:val="single" w:sz="8" w:space="0" w:color="auto"/>
                                    <w:right w:val="single" w:sz="8" w:space="0" w:color="auto"/>
                                  </w:tcBorders>
                                  <w:shd w:val="clear" w:color="auto" w:fill="FFFFFF"/>
                                  <w:hideMark/>
                                </w:tcPr>
                                <w:p w14:paraId="0F0E49D3" w14:textId="77777777" w:rsidR="004D4CE5" w:rsidRPr="00150B8B" w:rsidRDefault="004D4CE5" w:rsidP="00551F8A">
                                  <w:pPr>
                                    <w:spacing w:before="100" w:beforeAutospacing="1" w:after="100" w:afterAutospacing="1"/>
                                    <w:ind w:left="130"/>
                                    <w:jc w:val="both"/>
                                    <w:rPr>
                                      <w:rFonts w:ascii="宋体" w:eastAsia="宋体" w:hAnsi="宋体" w:cs="宋体"/>
                                      <w:color w:val="000000"/>
                                      <w:sz w:val="24"/>
                                      <w:lang w:eastAsia="zh-CN"/>
                                    </w:rPr>
                                  </w:pPr>
                                  <w:r w:rsidRPr="00150B8B">
                                    <w:rPr>
                                      <w:rFonts w:eastAsia="宋体"/>
                                      <w:color w:val="000000"/>
                                      <w:szCs w:val="20"/>
                                      <w:lang w:eastAsia="zh-CN"/>
                                    </w:rPr>
                                    <w:t>SCS</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232CD17"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15kHz for 2GHz, 30kHz for 4GHz</w:t>
                                  </w:r>
                                </w:p>
                              </w:tc>
                            </w:tr>
                            <w:tr w:rsidR="004D4CE5" w:rsidRPr="00150B8B" w14:paraId="24D37C32" w14:textId="77777777" w:rsidTr="00551F8A">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566570"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Simulation bandwidth</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7E3C13"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FFS</w:t>
                                  </w:r>
                                </w:p>
                              </w:tc>
                            </w:tr>
                            <w:tr w:rsidR="004D4CE5" w:rsidRPr="00150B8B" w14:paraId="37CA7E6B"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0505517"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Frame structure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DD45C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Slot Format 0 (all downlink) for all slots</w:t>
                                  </w:r>
                                </w:p>
                              </w:tc>
                            </w:tr>
                            <w:tr w:rsidR="004D4CE5" w:rsidRPr="00150B8B" w14:paraId="0369438D" w14:textId="77777777" w:rsidTr="00551F8A">
                              <w:trPr>
                                <w:trHeight w:val="26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609F44"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MIMO scheme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AF01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FFS</w:t>
                                  </w:r>
                                </w:p>
                              </w:tc>
                            </w:tr>
                            <w:tr w:rsidR="004D4CE5" w:rsidRPr="00150B8B" w14:paraId="481CDF5C" w14:textId="77777777" w:rsidTr="00551F8A">
                              <w:trPr>
                                <w:trHeight w:val="42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78513D9A"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MIMO layers</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B544C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For all evaluation, companies to provide the assumption on the maximum MU layers (e.g. 8 or 12)</w:t>
                                  </w:r>
                                </w:p>
                              </w:tc>
                            </w:tr>
                            <w:tr w:rsidR="004D4CE5" w:rsidRPr="00150B8B" w14:paraId="259DB39F" w14:textId="77777777" w:rsidTr="00551F8A">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16B1AE6E"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CSI feedback</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7D7BE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Feedback assumption at least for baseline scheme</w:t>
                                  </w:r>
                                </w:p>
                                <w:p w14:paraId="1E07A490" w14:textId="77777777" w:rsidR="004D4CE5" w:rsidRPr="00150B8B" w:rsidRDefault="004D4CE5" w:rsidP="00551F8A">
                                  <w:pPr>
                                    <w:numPr>
                                      <w:ilvl w:val="0"/>
                                      <w:numId w:val="30"/>
                                    </w:numPr>
                                    <w:spacing w:before="100" w:beforeAutospacing="1" w:after="120" w:line="221" w:lineRule="atLeast"/>
                                    <w:jc w:val="both"/>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CSI feedback periodicity (full CSI feedback</w:t>
                                  </w:r>
                                  <w:proofErr w:type="gramStart"/>
                                  <w:r w:rsidRPr="00150B8B">
                                    <w:rPr>
                                      <w:rFonts w:eastAsia="Microsoft YaHei UI" w:cs="Times"/>
                                      <w:color w:val="000000"/>
                                      <w:szCs w:val="20"/>
                                      <w:lang w:eastAsia="zh-CN"/>
                                    </w:rPr>
                                    <w:t>) :</w:t>
                                  </w:r>
                                  <w:proofErr w:type="gramEnd"/>
                                  <w:r w:rsidRPr="00150B8B">
                                    <w:rPr>
                                      <w:rFonts w:eastAsia="Microsoft YaHei UI" w:cs="Times"/>
                                      <w:color w:val="000000"/>
                                      <w:szCs w:val="20"/>
                                      <w:lang w:eastAsia="zh-CN"/>
                                    </w:rPr>
                                    <w:t xml:space="preserve">  5 </w:t>
                                  </w:r>
                                  <w:proofErr w:type="spellStart"/>
                                  <w:r w:rsidRPr="00150B8B">
                                    <w:rPr>
                                      <w:rFonts w:eastAsia="Microsoft YaHei UI" w:cs="Times"/>
                                      <w:color w:val="000000"/>
                                      <w:szCs w:val="20"/>
                                      <w:lang w:eastAsia="zh-CN"/>
                                    </w:rPr>
                                    <w:t>ms</w:t>
                                  </w:r>
                                  <w:proofErr w:type="spellEnd"/>
                                  <w:r w:rsidRPr="00150B8B">
                                    <w:rPr>
                                      <w:rFonts w:eastAsia="Microsoft YaHei UI" w:cs="Times"/>
                                      <w:color w:val="000000"/>
                                      <w:szCs w:val="20"/>
                                      <w:lang w:eastAsia="zh-CN"/>
                                    </w:rPr>
                                    <w:t>,</w:t>
                                  </w:r>
                                </w:p>
                                <w:p w14:paraId="2640F903" w14:textId="77777777" w:rsidR="004D4CE5" w:rsidRPr="00150B8B" w:rsidRDefault="004D4CE5" w:rsidP="00551F8A">
                                  <w:pPr>
                                    <w:numPr>
                                      <w:ilvl w:val="0"/>
                                      <w:numId w:val="30"/>
                                    </w:numPr>
                                    <w:spacing w:before="100" w:beforeAutospacing="1" w:after="120" w:line="221" w:lineRule="atLeast"/>
                                    <w:jc w:val="both"/>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Scheduling delay (from CSI feedback to time to apply in scheduling</w:t>
                                  </w:r>
                                  <w:proofErr w:type="gramStart"/>
                                  <w:r w:rsidRPr="00150B8B">
                                    <w:rPr>
                                      <w:rFonts w:eastAsia="Microsoft YaHei UI" w:cs="Times"/>
                                      <w:color w:val="000000"/>
                                      <w:szCs w:val="20"/>
                                      <w:lang w:eastAsia="zh-CN"/>
                                    </w:rPr>
                                    <w:t>) :</w:t>
                                  </w:r>
                                  <w:proofErr w:type="gramEnd"/>
                                  <w:r w:rsidRPr="00150B8B">
                                    <w:rPr>
                                      <w:rFonts w:eastAsia="Microsoft YaHei UI" w:cs="Times"/>
                                      <w:color w:val="000000"/>
                                      <w:szCs w:val="20"/>
                                      <w:lang w:eastAsia="zh-CN"/>
                                    </w:rPr>
                                    <w:t xml:space="preserve">  4 </w:t>
                                  </w:r>
                                  <w:proofErr w:type="spellStart"/>
                                  <w:r w:rsidRPr="00150B8B">
                                    <w:rPr>
                                      <w:rFonts w:eastAsia="Microsoft YaHei UI" w:cs="Times"/>
                                      <w:color w:val="000000"/>
                                      <w:szCs w:val="20"/>
                                      <w:lang w:eastAsia="zh-CN"/>
                                    </w:rPr>
                                    <w:t>ms</w:t>
                                  </w:r>
                                  <w:proofErr w:type="spellEnd"/>
                                </w:p>
                              </w:tc>
                            </w:tr>
                            <w:tr w:rsidR="004D4CE5" w:rsidRPr="00150B8B" w14:paraId="5AFE1E85"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E0091D6"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Overhead</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6E7859F"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Companies shall provide the downlink overhead assumption (i.e., whether the CSI-RS transmission is UE-specific or not and take that into account for overhead computation)</w:t>
                                  </w:r>
                                </w:p>
                              </w:tc>
                            </w:tr>
                            <w:tr w:rsidR="004D4CE5" w:rsidRPr="00150B8B" w14:paraId="19F6FAFD" w14:textId="77777777" w:rsidTr="00D64E84">
                              <w:trPr>
                                <w:trHeight w:val="336"/>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1E5B486"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Traffic model</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4B5B3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FFS</w:t>
                                  </w:r>
                                </w:p>
                              </w:tc>
                            </w:tr>
                            <w:tr w:rsidR="004D4CE5" w:rsidRPr="00150B8B" w14:paraId="3C07C715" w14:textId="77777777" w:rsidTr="00D64E84">
                              <w:trPr>
                                <w:trHeight w:val="60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307839E"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Traffic load (Resource utilization)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25117B8"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FFS</w:t>
                                  </w:r>
                                </w:p>
                              </w:tc>
                            </w:tr>
                            <w:tr w:rsidR="004D4CE5" w:rsidRPr="00150B8B" w14:paraId="445F029E"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16D5749"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UE distribution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ABA3927"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- 80% indoor (3km/h), 20% outdoor (30km/h)</w:t>
                                  </w:r>
                                </w:p>
                                <w:p w14:paraId="452F5865"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FFS whether/what other indoor/outdoor distribution and/or UE speeds for outdoor UEs needed</w:t>
                                  </w:r>
                                </w:p>
                              </w:tc>
                            </w:tr>
                            <w:tr w:rsidR="004D4CE5" w:rsidRPr="00150B8B" w14:paraId="33352861"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BF43EC5"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UE receiver</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418B71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MMSE-IRC as the baseline receiver</w:t>
                                  </w:r>
                                </w:p>
                              </w:tc>
                            </w:tr>
                            <w:tr w:rsidR="004D4CE5" w:rsidRPr="00150B8B" w14:paraId="4DAC8690"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95AD31A"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Feedback assumption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C615952"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Realistic</w:t>
                                  </w:r>
                                </w:p>
                              </w:tc>
                            </w:tr>
                          </w:tbl>
                          <w:p w14:paraId="1563E019" w14:textId="77777777" w:rsidR="004D4CE5" w:rsidRPr="00551F8A" w:rsidRDefault="004D4CE5" w:rsidP="00551F8A">
                            <w:pPr>
                              <w:jc w:val="both"/>
                              <w:rPr>
                                <w:lang w:eastAsia="x-none"/>
                              </w:rPr>
                            </w:pPr>
                          </w:p>
                          <w:p w14:paraId="3398D315" w14:textId="77777777" w:rsidR="004D4CE5" w:rsidRPr="00980622" w:rsidRDefault="004D4CE5" w:rsidP="00551F8A">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139C41D1" id="_x0000_s1027" type="#_x0000_t202" style="width:463.95pt;height:69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" strokeweight=".5pt">
                <v:textbox>
                  <w:txbxContent>
                    <w:tbl>
                      <w:tblPr>
                        <w:tblW w:w="8921" w:type="dxa"/>
                        <w:shd w:val="clear" w:color="auto" w:fill="FFFFFF"/>
                        <w:tblCellMar>
                          <w:left w:w="0" w:type="dxa"/>
                          <w:right w:w="0" w:type="dxa"/>
                        </w:tblCellMar>
                        <w:tblLook w:val="04A0" w:firstRow="1" w:lastRow="0" w:firstColumn="1" w:lastColumn="0" w:noHBand="0" w:noVBand="1"/>
                      </w:tblPr>
                      <w:tblGrid>
                        <w:gridCol w:w="1299"/>
                        <w:gridCol w:w="1749"/>
                        <w:gridCol w:w="5873"/>
                      </w:tblGrid>
                      <w:tr w:rsidR="004D4CE5" w:rsidRPr="00150B8B" w14:paraId="5450445B" w14:textId="77777777" w:rsidTr="00B928F4">
                        <w:trPr>
                          <w:trHeight w:val="962"/>
                        </w:trPr>
                        <w:tc>
                          <w:tcPr>
                            <w:tcW w:w="3048"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7A2F03"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Antenna setup and port layouts at UE</w:t>
                            </w:r>
                          </w:p>
                        </w:tc>
                        <w:tc>
                          <w:tcPr>
                            <w:tcW w:w="5873"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486A73A3"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4RX: (1,2,2,1,1,1,2), (</w:t>
                            </w:r>
                            <w:proofErr w:type="spellStart"/>
                            <w:proofErr w:type="gramStart"/>
                            <w:r w:rsidRPr="00150B8B">
                              <w:rPr>
                                <w:rFonts w:eastAsia="宋体"/>
                                <w:color w:val="000000"/>
                                <w:szCs w:val="20"/>
                                <w:lang w:eastAsia="zh-CN"/>
                              </w:rPr>
                              <w:t>dH,dV</w:t>
                            </w:r>
                            <w:proofErr w:type="spellEnd"/>
                            <w:proofErr w:type="gramEnd"/>
                            <w:r w:rsidRPr="00150B8B">
                              <w:rPr>
                                <w:rFonts w:eastAsia="宋体"/>
                                <w:color w:val="000000"/>
                                <w:szCs w:val="20"/>
                                <w:lang w:eastAsia="zh-CN"/>
                              </w:rPr>
                              <w:t>) = (0.5, 0.5)λ for (rank 1-4)</w:t>
                            </w:r>
                          </w:p>
                          <w:p w14:paraId="36E2FD45"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2RX: (1,1,2,1,1,1,1), (</w:t>
                            </w:r>
                            <w:proofErr w:type="spellStart"/>
                            <w:proofErr w:type="gramStart"/>
                            <w:r w:rsidRPr="00150B8B">
                              <w:rPr>
                                <w:rFonts w:eastAsia="宋体"/>
                                <w:color w:val="000000"/>
                                <w:szCs w:val="20"/>
                                <w:lang w:eastAsia="zh-CN"/>
                              </w:rPr>
                              <w:t>dH,dV</w:t>
                            </w:r>
                            <w:proofErr w:type="spellEnd"/>
                            <w:proofErr w:type="gramEnd"/>
                            <w:r w:rsidRPr="00150B8B">
                              <w:rPr>
                                <w:rFonts w:eastAsia="宋体"/>
                                <w:color w:val="000000"/>
                                <w:szCs w:val="20"/>
                                <w:lang w:eastAsia="zh-CN"/>
                              </w:rPr>
                              <w:t>) = (0.5, 0.5)λ for (rank 1,2)</w:t>
                            </w:r>
                          </w:p>
                          <w:p w14:paraId="3D1B1DBA" w14:textId="77777777" w:rsidR="004D4CE5" w:rsidRPr="00150B8B" w:rsidRDefault="004D4CE5" w:rsidP="00551F8A">
                            <w:pPr>
                              <w:jc w:val="both"/>
                              <w:rPr>
                                <w:rFonts w:ascii="宋体" w:eastAsia="宋体" w:hAnsi="宋体" w:cs="宋体"/>
                                <w:color w:val="000000"/>
                                <w:sz w:val="24"/>
                                <w:lang w:eastAsia="zh-CN"/>
                              </w:rPr>
                            </w:pPr>
                            <w:proofErr w:type="gramStart"/>
                            <w:r w:rsidRPr="00150B8B">
                              <w:rPr>
                                <w:rFonts w:eastAsia="宋体"/>
                                <w:color w:val="000000"/>
                                <w:szCs w:val="20"/>
                                <w:lang w:eastAsia="zh-CN"/>
                              </w:rPr>
                              <w:t>Other</w:t>
                            </w:r>
                            <w:proofErr w:type="gramEnd"/>
                            <w:r w:rsidRPr="00150B8B">
                              <w:rPr>
                                <w:rFonts w:eastAsia="宋体"/>
                                <w:color w:val="000000"/>
                                <w:szCs w:val="20"/>
                                <w:lang w:eastAsia="zh-CN"/>
                              </w:rPr>
                              <w:t xml:space="preserve"> configuration is not precluded.</w:t>
                            </w:r>
                          </w:p>
                        </w:tc>
                      </w:tr>
                      <w:tr w:rsidR="004D4CE5" w:rsidRPr="00150B8B" w14:paraId="2DEBB4ED"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5B4475"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BS Tx power</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5DF77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41 dBm for 10MHz, 44dBm for 20MHz, 47dBm for 40MHz</w:t>
                            </w:r>
                          </w:p>
                        </w:tc>
                      </w:tr>
                      <w:tr w:rsidR="004D4CE5" w:rsidRPr="00150B8B" w14:paraId="4A475884"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688A504"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BS antenna height</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2F57C8"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25m</w:t>
                            </w:r>
                          </w:p>
                        </w:tc>
                      </w:tr>
                      <w:tr w:rsidR="004D4CE5" w:rsidRPr="00150B8B" w14:paraId="32C5569B"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E1B970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UE antenna height &amp; gain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7D8E34"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Follow TR36.873</w:t>
                            </w:r>
                          </w:p>
                        </w:tc>
                      </w:tr>
                      <w:tr w:rsidR="004D4CE5" w:rsidRPr="00150B8B" w14:paraId="4F356E92"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7983992"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UE receiver noise figure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5E577E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9dB</w:t>
                            </w:r>
                          </w:p>
                        </w:tc>
                      </w:tr>
                      <w:tr w:rsidR="004D4CE5" w:rsidRPr="00150B8B" w14:paraId="0A8230E0"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FDFC3D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Modulation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668B8B1"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Up to 256QAM</w:t>
                            </w:r>
                          </w:p>
                        </w:tc>
                      </w:tr>
                      <w:tr w:rsidR="004D4CE5" w:rsidRPr="00150B8B" w14:paraId="0CC9054D" w14:textId="77777777" w:rsidTr="00551F8A">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F99BB4C"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Coding on PDSCH</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7B315C0"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LDPC</w:t>
                            </w:r>
                          </w:p>
                          <w:p w14:paraId="7C5610A2"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Max code-block size=8448bit</w:t>
                            </w:r>
                          </w:p>
                        </w:tc>
                      </w:tr>
                      <w:tr w:rsidR="004D4CE5" w:rsidRPr="00150B8B" w14:paraId="15380116" w14:textId="77777777" w:rsidTr="00551F8A">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6DD0490"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Numerology</w:t>
                            </w:r>
                          </w:p>
                        </w:tc>
                        <w:tc>
                          <w:tcPr>
                            <w:tcW w:w="1749" w:type="dxa"/>
                            <w:tcBorders>
                              <w:top w:val="nil"/>
                              <w:left w:val="nil"/>
                              <w:bottom w:val="single" w:sz="8" w:space="0" w:color="auto"/>
                              <w:right w:val="single" w:sz="8" w:space="0" w:color="auto"/>
                            </w:tcBorders>
                            <w:shd w:val="clear" w:color="auto" w:fill="FFFFFF"/>
                            <w:hideMark/>
                          </w:tcPr>
                          <w:p w14:paraId="3804B485" w14:textId="77777777" w:rsidR="004D4CE5" w:rsidRPr="00150B8B" w:rsidRDefault="004D4CE5" w:rsidP="00551F8A">
                            <w:pPr>
                              <w:spacing w:before="100" w:beforeAutospacing="1" w:after="100" w:afterAutospacing="1"/>
                              <w:ind w:left="130"/>
                              <w:jc w:val="both"/>
                              <w:rPr>
                                <w:rFonts w:ascii="宋体" w:eastAsia="宋体" w:hAnsi="宋体" w:cs="宋体"/>
                                <w:color w:val="000000"/>
                                <w:sz w:val="24"/>
                                <w:lang w:eastAsia="zh-CN"/>
                              </w:rPr>
                            </w:pPr>
                            <w:r w:rsidRPr="00150B8B">
                              <w:rPr>
                                <w:rFonts w:eastAsia="宋体"/>
                                <w:color w:val="000000"/>
                                <w:szCs w:val="20"/>
                                <w:lang w:eastAsia="zh-CN"/>
                              </w:rPr>
                              <w:t>Slot/non-slot</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E329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14 OFDM symbol slot</w:t>
                            </w:r>
                          </w:p>
                        </w:tc>
                      </w:tr>
                      <w:tr w:rsidR="004D4CE5" w:rsidRPr="00150B8B" w14:paraId="61F2AFFD" w14:textId="77777777" w:rsidTr="00551F8A">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08E52E1" w14:textId="77777777" w:rsidR="004D4CE5" w:rsidRPr="00150B8B" w:rsidRDefault="004D4CE5" w:rsidP="00551F8A">
                            <w:pPr>
                              <w:rPr>
                                <w:rFonts w:ascii="宋体" w:eastAsia="宋体" w:hAnsi="宋体" w:cs="宋体"/>
                                <w:color w:val="000000"/>
                                <w:sz w:val="24"/>
                                <w:lang w:eastAsia="zh-CN"/>
                              </w:rPr>
                            </w:pPr>
                          </w:p>
                        </w:tc>
                        <w:tc>
                          <w:tcPr>
                            <w:tcW w:w="1749" w:type="dxa"/>
                            <w:tcBorders>
                              <w:top w:val="nil"/>
                              <w:left w:val="nil"/>
                              <w:bottom w:val="single" w:sz="8" w:space="0" w:color="auto"/>
                              <w:right w:val="single" w:sz="8" w:space="0" w:color="auto"/>
                            </w:tcBorders>
                            <w:shd w:val="clear" w:color="auto" w:fill="FFFFFF"/>
                            <w:hideMark/>
                          </w:tcPr>
                          <w:p w14:paraId="0F0E49D3" w14:textId="77777777" w:rsidR="004D4CE5" w:rsidRPr="00150B8B" w:rsidRDefault="004D4CE5" w:rsidP="00551F8A">
                            <w:pPr>
                              <w:spacing w:before="100" w:beforeAutospacing="1" w:after="100" w:afterAutospacing="1"/>
                              <w:ind w:left="130"/>
                              <w:jc w:val="both"/>
                              <w:rPr>
                                <w:rFonts w:ascii="宋体" w:eastAsia="宋体" w:hAnsi="宋体" w:cs="宋体"/>
                                <w:color w:val="000000"/>
                                <w:sz w:val="24"/>
                                <w:lang w:eastAsia="zh-CN"/>
                              </w:rPr>
                            </w:pPr>
                            <w:r w:rsidRPr="00150B8B">
                              <w:rPr>
                                <w:rFonts w:eastAsia="宋体"/>
                                <w:color w:val="000000"/>
                                <w:szCs w:val="20"/>
                                <w:lang w:eastAsia="zh-CN"/>
                              </w:rPr>
                              <w:t>SCS</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232CD17"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15kHz for 2GHz, 30kHz for 4GHz</w:t>
                            </w:r>
                          </w:p>
                        </w:tc>
                      </w:tr>
                      <w:tr w:rsidR="004D4CE5" w:rsidRPr="00150B8B" w14:paraId="24D37C32" w14:textId="77777777" w:rsidTr="00551F8A">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566570"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Simulation bandwidth</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7E3C13"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FFS</w:t>
                            </w:r>
                          </w:p>
                        </w:tc>
                      </w:tr>
                      <w:tr w:rsidR="004D4CE5" w:rsidRPr="00150B8B" w14:paraId="37CA7E6B"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0505517"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Frame structure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DD45C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Slot Format 0 (all downlink) for all slots</w:t>
                            </w:r>
                          </w:p>
                        </w:tc>
                      </w:tr>
                      <w:tr w:rsidR="004D4CE5" w:rsidRPr="00150B8B" w14:paraId="0369438D" w14:textId="77777777" w:rsidTr="00551F8A">
                        <w:trPr>
                          <w:trHeight w:val="26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609F44"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MIMO scheme</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AF01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FFS</w:t>
                            </w:r>
                          </w:p>
                        </w:tc>
                      </w:tr>
                      <w:tr w:rsidR="004D4CE5" w:rsidRPr="00150B8B" w14:paraId="481CDF5C" w14:textId="77777777" w:rsidTr="00551F8A">
                        <w:trPr>
                          <w:trHeight w:val="42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78513D9A"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MIMO layers</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B544C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For all evaluation, companies to provide the assumption on the maximum MU layers (e.g. 8 or 12)</w:t>
                            </w:r>
                          </w:p>
                        </w:tc>
                      </w:tr>
                      <w:tr w:rsidR="004D4CE5" w:rsidRPr="00150B8B" w14:paraId="259DB39F" w14:textId="77777777" w:rsidTr="00551F8A">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16B1AE6E"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CSI feedback</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7D7BE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Feedback assumption at least for baseline scheme</w:t>
                            </w:r>
                          </w:p>
                          <w:p w14:paraId="1E07A490" w14:textId="77777777" w:rsidR="004D4CE5" w:rsidRPr="00150B8B" w:rsidRDefault="004D4CE5" w:rsidP="00551F8A">
                            <w:pPr>
                              <w:numPr>
                                <w:ilvl w:val="0"/>
                                <w:numId w:val="30"/>
                              </w:numPr>
                              <w:spacing w:before="100" w:beforeAutospacing="1" w:after="120" w:line="221" w:lineRule="atLeast"/>
                              <w:jc w:val="both"/>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CSI feedback periodicity (full CSI feedback</w:t>
                            </w:r>
                            <w:proofErr w:type="gramStart"/>
                            <w:r w:rsidRPr="00150B8B">
                              <w:rPr>
                                <w:rFonts w:eastAsia="Microsoft YaHei UI" w:cs="Times"/>
                                <w:color w:val="000000"/>
                                <w:szCs w:val="20"/>
                                <w:lang w:eastAsia="zh-CN"/>
                              </w:rPr>
                              <w:t>) :</w:t>
                            </w:r>
                            <w:proofErr w:type="gramEnd"/>
                            <w:r w:rsidRPr="00150B8B">
                              <w:rPr>
                                <w:rFonts w:eastAsia="Microsoft YaHei UI" w:cs="Times"/>
                                <w:color w:val="000000"/>
                                <w:szCs w:val="20"/>
                                <w:lang w:eastAsia="zh-CN"/>
                              </w:rPr>
                              <w:t xml:space="preserve">  5 </w:t>
                            </w:r>
                            <w:proofErr w:type="spellStart"/>
                            <w:r w:rsidRPr="00150B8B">
                              <w:rPr>
                                <w:rFonts w:eastAsia="Microsoft YaHei UI" w:cs="Times"/>
                                <w:color w:val="000000"/>
                                <w:szCs w:val="20"/>
                                <w:lang w:eastAsia="zh-CN"/>
                              </w:rPr>
                              <w:t>ms</w:t>
                            </w:r>
                            <w:proofErr w:type="spellEnd"/>
                            <w:r w:rsidRPr="00150B8B">
                              <w:rPr>
                                <w:rFonts w:eastAsia="Microsoft YaHei UI" w:cs="Times"/>
                                <w:color w:val="000000"/>
                                <w:szCs w:val="20"/>
                                <w:lang w:eastAsia="zh-CN"/>
                              </w:rPr>
                              <w:t>,</w:t>
                            </w:r>
                          </w:p>
                          <w:p w14:paraId="2640F903" w14:textId="77777777" w:rsidR="004D4CE5" w:rsidRPr="00150B8B" w:rsidRDefault="004D4CE5" w:rsidP="00551F8A">
                            <w:pPr>
                              <w:numPr>
                                <w:ilvl w:val="0"/>
                                <w:numId w:val="30"/>
                              </w:numPr>
                              <w:spacing w:before="100" w:beforeAutospacing="1" w:after="120" w:line="221" w:lineRule="atLeast"/>
                              <w:jc w:val="both"/>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Scheduling delay (from CSI feedback to time to apply in scheduling</w:t>
                            </w:r>
                            <w:proofErr w:type="gramStart"/>
                            <w:r w:rsidRPr="00150B8B">
                              <w:rPr>
                                <w:rFonts w:eastAsia="Microsoft YaHei UI" w:cs="Times"/>
                                <w:color w:val="000000"/>
                                <w:szCs w:val="20"/>
                                <w:lang w:eastAsia="zh-CN"/>
                              </w:rPr>
                              <w:t>) :</w:t>
                            </w:r>
                            <w:proofErr w:type="gramEnd"/>
                            <w:r w:rsidRPr="00150B8B">
                              <w:rPr>
                                <w:rFonts w:eastAsia="Microsoft YaHei UI" w:cs="Times"/>
                                <w:color w:val="000000"/>
                                <w:szCs w:val="20"/>
                                <w:lang w:eastAsia="zh-CN"/>
                              </w:rPr>
                              <w:t xml:space="preserve">  4 </w:t>
                            </w:r>
                            <w:proofErr w:type="spellStart"/>
                            <w:r w:rsidRPr="00150B8B">
                              <w:rPr>
                                <w:rFonts w:eastAsia="Microsoft YaHei UI" w:cs="Times"/>
                                <w:color w:val="000000"/>
                                <w:szCs w:val="20"/>
                                <w:lang w:eastAsia="zh-CN"/>
                              </w:rPr>
                              <w:t>ms</w:t>
                            </w:r>
                            <w:proofErr w:type="spellEnd"/>
                          </w:p>
                        </w:tc>
                      </w:tr>
                      <w:tr w:rsidR="004D4CE5" w:rsidRPr="00150B8B" w14:paraId="5AFE1E85"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E0091D6"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Overhead</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6E7859F"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Companies shall provide the downlink overhead assumption (i.e., whether the CSI-RS transmission is UE-specific or not and take that into account for overhead computation)</w:t>
                            </w:r>
                          </w:p>
                        </w:tc>
                      </w:tr>
                      <w:tr w:rsidR="004D4CE5" w:rsidRPr="00150B8B" w14:paraId="19F6FAFD" w14:textId="77777777" w:rsidTr="00D64E84">
                        <w:trPr>
                          <w:trHeight w:val="336"/>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61E5B486"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Traffic model</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4B5B36"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FFS</w:t>
                            </w:r>
                          </w:p>
                        </w:tc>
                      </w:tr>
                      <w:tr w:rsidR="004D4CE5" w:rsidRPr="00150B8B" w14:paraId="3C07C715" w14:textId="77777777" w:rsidTr="00D64E84">
                        <w:trPr>
                          <w:trHeight w:val="60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3307839E"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Traffic load (Resource utilization)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25117B8"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FFS</w:t>
                            </w:r>
                          </w:p>
                        </w:tc>
                      </w:tr>
                      <w:tr w:rsidR="004D4CE5" w:rsidRPr="00150B8B" w14:paraId="445F029E"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16D5749"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UE distribution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ABA3927"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- 80% indoor (3km/h), 20% outdoor (30km/h)</w:t>
                            </w:r>
                          </w:p>
                          <w:p w14:paraId="452F5865"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FFS whether/what other indoor/outdoor distribution and/or UE speeds for outdoor UEs needed</w:t>
                            </w:r>
                          </w:p>
                        </w:tc>
                      </w:tr>
                      <w:tr w:rsidR="004D4CE5" w:rsidRPr="00150B8B" w14:paraId="33352861"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BF43EC5"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UE receiver</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418B71A"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MMSE-IRC as the baseline receiver</w:t>
                            </w:r>
                          </w:p>
                        </w:tc>
                      </w:tr>
                      <w:tr w:rsidR="004D4CE5" w:rsidRPr="00150B8B" w14:paraId="4DAC8690" w14:textId="77777777" w:rsidTr="00551F8A">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95AD31A" w14:textId="77777777" w:rsidR="004D4CE5" w:rsidRPr="00150B8B" w:rsidRDefault="004D4CE5" w:rsidP="00551F8A">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Feedback assumption</w:t>
                            </w:r>
                          </w:p>
                        </w:tc>
                        <w:tc>
                          <w:tcPr>
                            <w:tcW w:w="5873"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C615952" w14:textId="77777777" w:rsidR="004D4CE5" w:rsidRPr="00150B8B" w:rsidRDefault="004D4CE5" w:rsidP="00551F8A">
                            <w:pPr>
                              <w:jc w:val="both"/>
                              <w:rPr>
                                <w:rFonts w:ascii="宋体" w:eastAsia="宋体" w:hAnsi="宋体" w:cs="宋体"/>
                                <w:color w:val="000000"/>
                                <w:sz w:val="24"/>
                                <w:lang w:eastAsia="zh-CN"/>
                              </w:rPr>
                            </w:pPr>
                            <w:r w:rsidRPr="00150B8B">
                              <w:rPr>
                                <w:rFonts w:eastAsia="宋体"/>
                                <w:color w:val="000000"/>
                                <w:szCs w:val="20"/>
                                <w:lang w:eastAsia="zh-CN"/>
                              </w:rPr>
                              <w:t>Realistic</w:t>
                            </w:r>
                          </w:p>
                        </w:tc>
                      </w:tr>
                    </w:tbl>
                    <w:p w14:paraId="1563E019" w14:textId="77777777" w:rsidR="004D4CE5" w:rsidRPr="00551F8A" w:rsidRDefault="004D4CE5" w:rsidP="00551F8A">
                      <w:pPr>
                        <w:jc w:val="both"/>
                        <w:rPr>
                          <w:lang w:eastAsia="x-none"/>
                        </w:rPr>
                      </w:pPr>
                    </w:p>
                    <w:p w14:paraId="3398D315" w14:textId="77777777" w:rsidR="004D4CE5" w:rsidRPr="00980622" w:rsidRDefault="004D4CE5" w:rsidP="00551F8A">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731F66A8" w14:textId="59450B5E" w:rsidR="00B928F4" w:rsidRPr="00B928F4" w:rsidRDefault="00B928F4" w:rsidP="00E40370">
      <w:pPr>
        <w:pStyle w:val="a0"/>
        <w:rPr>
          <w:rFonts w:eastAsiaTheme="minorEastAsia"/>
          <w:lang w:eastAsia="zh-CN"/>
        </w:rPr>
      </w:pPr>
      <w:r>
        <w:rPr>
          <w:noProof/>
        </w:rPr>
        <w:lastRenderedPageBreak/>
        <mc:AlternateContent>
          <mc:Choice Requires="wps">
            <w:drawing>
              <wp:inline distT="0" distB="0" distL="0" distR="0" wp14:anchorId="48D2028B" wp14:editId="50CD73AE">
                <wp:extent cx="5810865" cy="2406937"/>
                <wp:effectExtent l="0" t="0" r="1905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865" cy="2406937"/>
                        </a:xfrm>
                        <a:prstGeom prst="rect">
                          <a:avLst/>
                        </a:prstGeom>
                        <a:solidFill>
                          <a:srgbClr val="FFFFFF"/>
                        </a:solidFill>
                        <a:ln w="6350">
                          <a:solidFill>
                            <a:srgbClr val="000000"/>
                          </a:solidFill>
                          <a:miter lim="800000"/>
                          <a:headEnd/>
                          <a:tailEnd/>
                        </a:ln>
                      </wps:spPr>
                      <wps:txbx>
                        <w:txbxContent>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5873"/>
                            </w:tblGrid>
                            <w:tr w:rsidR="004D4CE5" w:rsidRPr="00150B8B" w14:paraId="0FB64678" w14:textId="77777777" w:rsidTr="002243C6">
                              <w:trPr>
                                <w:trHeight w:val="312"/>
                              </w:trPr>
                              <w:tc>
                                <w:tcPr>
                                  <w:tcW w:w="3048" w:type="dxa"/>
                                  <w:shd w:val="clear" w:color="auto" w:fill="FFFFFF"/>
                                  <w:hideMark/>
                                </w:tcPr>
                                <w:p w14:paraId="798AAACB" w14:textId="77777777" w:rsidR="004D4CE5" w:rsidRPr="00150B8B" w:rsidRDefault="004D4CE5" w:rsidP="00B928F4">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Feedback assumption</w:t>
                                  </w:r>
                                </w:p>
                              </w:tc>
                              <w:tc>
                                <w:tcPr>
                                  <w:tcW w:w="5873" w:type="dxa"/>
                                  <w:shd w:val="clear" w:color="auto" w:fill="FFFFFF"/>
                                  <w:tcMar>
                                    <w:top w:w="72" w:type="dxa"/>
                                    <w:left w:w="144" w:type="dxa"/>
                                    <w:bottom w:w="72" w:type="dxa"/>
                                    <w:right w:w="144" w:type="dxa"/>
                                  </w:tcMar>
                                  <w:hideMark/>
                                </w:tcPr>
                                <w:p w14:paraId="57C7312C"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Realistic</w:t>
                                  </w:r>
                                </w:p>
                              </w:tc>
                            </w:tr>
                            <w:tr w:rsidR="004D4CE5" w:rsidRPr="00150B8B" w14:paraId="775A4D98" w14:textId="77777777" w:rsidTr="002243C6">
                              <w:trPr>
                                <w:trHeight w:val="312"/>
                              </w:trPr>
                              <w:tc>
                                <w:tcPr>
                                  <w:tcW w:w="3048" w:type="dxa"/>
                                  <w:shd w:val="clear" w:color="auto" w:fill="FFFFFF"/>
                                  <w:hideMark/>
                                </w:tcPr>
                                <w:p w14:paraId="5EBA2922" w14:textId="77777777" w:rsidR="004D4CE5" w:rsidRPr="00150B8B" w:rsidRDefault="004D4CE5" w:rsidP="00B928F4">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Channel estimation         </w:t>
                                  </w:r>
                                </w:p>
                              </w:tc>
                              <w:tc>
                                <w:tcPr>
                                  <w:tcW w:w="5873" w:type="dxa"/>
                                  <w:shd w:val="clear" w:color="auto" w:fill="FFFFFF"/>
                                  <w:tcMar>
                                    <w:top w:w="72" w:type="dxa"/>
                                    <w:left w:w="144" w:type="dxa"/>
                                    <w:bottom w:w="72" w:type="dxa"/>
                                    <w:right w:w="144" w:type="dxa"/>
                                  </w:tcMar>
                                  <w:hideMark/>
                                </w:tcPr>
                                <w:p w14:paraId="26C8D864"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Realistic as a baseline</w:t>
                                  </w:r>
                                </w:p>
                                <w:p w14:paraId="02224268"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FFS ideal channel estimation</w:t>
                                  </w:r>
                                </w:p>
                              </w:tc>
                            </w:tr>
                            <w:tr w:rsidR="004D4CE5" w:rsidRPr="00150B8B" w14:paraId="1D1D40A7" w14:textId="77777777" w:rsidTr="002243C6">
                              <w:trPr>
                                <w:trHeight w:val="1669"/>
                              </w:trPr>
                              <w:tc>
                                <w:tcPr>
                                  <w:tcW w:w="3048" w:type="dxa"/>
                                  <w:shd w:val="clear" w:color="auto" w:fill="FFFFFF"/>
                                  <w:hideMark/>
                                </w:tcPr>
                                <w:p w14:paraId="5E5FBACD" w14:textId="77777777" w:rsidR="004D4CE5" w:rsidRPr="00150B8B" w:rsidRDefault="004D4CE5" w:rsidP="00B928F4">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Evaluation Metric</w:t>
                                  </w:r>
                                </w:p>
                              </w:tc>
                              <w:tc>
                                <w:tcPr>
                                  <w:tcW w:w="5873" w:type="dxa"/>
                                  <w:shd w:val="clear" w:color="auto" w:fill="FFFFFF"/>
                                  <w:tcMar>
                                    <w:top w:w="72" w:type="dxa"/>
                                    <w:left w:w="144" w:type="dxa"/>
                                    <w:bottom w:w="72" w:type="dxa"/>
                                    <w:right w:w="144" w:type="dxa"/>
                                  </w:tcMar>
                                  <w:hideMark/>
                                </w:tcPr>
                                <w:p w14:paraId="198E41B0"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Throughput and CSI feedback overhead as baseline metrics.</w:t>
                                  </w:r>
                                </w:p>
                                <w:p w14:paraId="017AB00B"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Additional metrics, e.g., ratio between throughput and CSI feedback overhead, can be used.</w:t>
                                  </w:r>
                                </w:p>
                                <w:p w14:paraId="5AC044D3"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 xml:space="preserve">Maximum overhead (payload size for CSI </w:t>
                                  </w:r>
                                  <w:proofErr w:type="gramStart"/>
                                  <w:r w:rsidRPr="00150B8B">
                                    <w:rPr>
                                      <w:rFonts w:eastAsia="宋体"/>
                                      <w:color w:val="000000"/>
                                      <w:szCs w:val="20"/>
                                      <w:lang w:eastAsia="zh-CN"/>
                                    </w:rPr>
                                    <w:t>feedback)for</w:t>
                                  </w:r>
                                  <w:proofErr w:type="gramEnd"/>
                                  <w:r w:rsidRPr="00150B8B">
                                    <w:rPr>
                                      <w:rFonts w:eastAsia="宋体"/>
                                      <w:color w:val="000000"/>
                                      <w:szCs w:val="20"/>
                                      <w:lang w:eastAsia="zh-CN"/>
                                    </w:rPr>
                                    <w:t xml:space="preserve"> each rank at one feedback instance is the baseline metric for CSI feedback overhead, and companies can provide other metrics.</w:t>
                                  </w:r>
                                </w:p>
                              </w:tc>
                            </w:tr>
                            <w:tr w:rsidR="004D4CE5" w:rsidRPr="00150B8B" w14:paraId="25A119E1" w14:textId="77777777" w:rsidTr="002243C6">
                              <w:trPr>
                                <w:trHeight w:val="443"/>
                              </w:trPr>
                              <w:tc>
                                <w:tcPr>
                                  <w:tcW w:w="3048" w:type="dxa"/>
                                  <w:shd w:val="clear" w:color="auto" w:fill="FFFFFF"/>
                                  <w:hideMark/>
                                </w:tcPr>
                                <w:p w14:paraId="0645F820" w14:textId="77777777" w:rsidR="004D4CE5" w:rsidRPr="00150B8B" w:rsidRDefault="004D4CE5" w:rsidP="00B928F4">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Baseline for performance evaluation</w:t>
                                  </w:r>
                                </w:p>
                              </w:tc>
                              <w:tc>
                                <w:tcPr>
                                  <w:tcW w:w="5873" w:type="dxa"/>
                                  <w:shd w:val="clear" w:color="auto" w:fill="FFFFFF"/>
                                  <w:tcMar>
                                    <w:top w:w="72" w:type="dxa"/>
                                    <w:left w:w="144" w:type="dxa"/>
                                    <w:bottom w:w="72" w:type="dxa"/>
                                    <w:right w:w="144" w:type="dxa"/>
                                  </w:tcMar>
                                  <w:hideMark/>
                                </w:tcPr>
                                <w:p w14:paraId="454C929B" w14:textId="77777777" w:rsidR="004D4CE5" w:rsidRPr="00150B8B" w:rsidRDefault="004D4CE5" w:rsidP="00B928F4">
                                  <w:pPr>
                                    <w:rPr>
                                      <w:rFonts w:ascii="宋体" w:eastAsia="宋体" w:hAnsi="宋体" w:cs="宋体"/>
                                      <w:color w:val="000000"/>
                                      <w:sz w:val="24"/>
                                      <w:lang w:eastAsia="zh-CN"/>
                                    </w:rPr>
                                  </w:pPr>
                                  <w:r w:rsidRPr="00150B8B">
                                    <w:rPr>
                                      <w:rFonts w:eastAsia="宋体"/>
                                      <w:color w:val="000000"/>
                                      <w:szCs w:val="20"/>
                                      <w:lang w:eastAsia="zh-CN"/>
                                    </w:rPr>
                                    <w:t>FFS</w:t>
                                  </w:r>
                                </w:p>
                              </w:tc>
                            </w:tr>
                          </w:tbl>
                          <w:p w14:paraId="448F1D0A" w14:textId="77777777" w:rsidR="004D4CE5" w:rsidRPr="00551F8A" w:rsidRDefault="004D4CE5" w:rsidP="00B928F4">
                            <w:pPr>
                              <w:jc w:val="both"/>
                              <w:rPr>
                                <w:lang w:eastAsia="x-none"/>
                              </w:rPr>
                            </w:pPr>
                          </w:p>
                          <w:p w14:paraId="4159D1B0" w14:textId="77777777" w:rsidR="004D4CE5" w:rsidRPr="00980622" w:rsidRDefault="004D4CE5" w:rsidP="00B928F4">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48D2028B" id="_x0000_s1028" type="#_x0000_t202" style="width:457.55pt;height:18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" strokeweight=".5pt">
                <v:textbox>
                  <w:txbxContent>
                    <w:tbl>
                      <w:tblPr>
                        <w:tblW w:w="89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5873"/>
                      </w:tblGrid>
                      <w:tr w:rsidR="004D4CE5" w:rsidRPr="00150B8B" w14:paraId="0FB64678" w14:textId="77777777" w:rsidTr="002243C6">
                        <w:trPr>
                          <w:trHeight w:val="312"/>
                        </w:trPr>
                        <w:tc>
                          <w:tcPr>
                            <w:tcW w:w="3048" w:type="dxa"/>
                            <w:shd w:val="clear" w:color="auto" w:fill="FFFFFF"/>
                            <w:hideMark/>
                          </w:tcPr>
                          <w:p w14:paraId="798AAACB" w14:textId="77777777" w:rsidR="004D4CE5" w:rsidRPr="00150B8B" w:rsidRDefault="004D4CE5" w:rsidP="00B928F4">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Feedback assumption</w:t>
                            </w:r>
                          </w:p>
                        </w:tc>
                        <w:tc>
                          <w:tcPr>
                            <w:tcW w:w="5873" w:type="dxa"/>
                            <w:shd w:val="clear" w:color="auto" w:fill="FFFFFF"/>
                            <w:tcMar>
                              <w:top w:w="72" w:type="dxa"/>
                              <w:left w:w="144" w:type="dxa"/>
                              <w:bottom w:w="72" w:type="dxa"/>
                              <w:right w:w="144" w:type="dxa"/>
                            </w:tcMar>
                            <w:hideMark/>
                          </w:tcPr>
                          <w:p w14:paraId="57C7312C"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Realistic</w:t>
                            </w:r>
                          </w:p>
                        </w:tc>
                      </w:tr>
                      <w:tr w:rsidR="004D4CE5" w:rsidRPr="00150B8B" w14:paraId="775A4D98" w14:textId="77777777" w:rsidTr="002243C6">
                        <w:trPr>
                          <w:trHeight w:val="312"/>
                        </w:trPr>
                        <w:tc>
                          <w:tcPr>
                            <w:tcW w:w="3048" w:type="dxa"/>
                            <w:shd w:val="clear" w:color="auto" w:fill="FFFFFF"/>
                            <w:hideMark/>
                          </w:tcPr>
                          <w:p w14:paraId="5EBA2922" w14:textId="77777777" w:rsidR="004D4CE5" w:rsidRPr="00150B8B" w:rsidRDefault="004D4CE5" w:rsidP="00B928F4">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Channel estimation         </w:t>
                            </w:r>
                          </w:p>
                        </w:tc>
                        <w:tc>
                          <w:tcPr>
                            <w:tcW w:w="5873" w:type="dxa"/>
                            <w:shd w:val="clear" w:color="auto" w:fill="FFFFFF"/>
                            <w:tcMar>
                              <w:top w:w="72" w:type="dxa"/>
                              <w:left w:w="144" w:type="dxa"/>
                              <w:bottom w:w="72" w:type="dxa"/>
                              <w:right w:w="144" w:type="dxa"/>
                            </w:tcMar>
                            <w:hideMark/>
                          </w:tcPr>
                          <w:p w14:paraId="26C8D864"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Realistic as a baseline</w:t>
                            </w:r>
                          </w:p>
                          <w:p w14:paraId="02224268"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FFS ideal channel estimation</w:t>
                            </w:r>
                          </w:p>
                        </w:tc>
                      </w:tr>
                      <w:tr w:rsidR="004D4CE5" w:rsidRPr="00150B8B" w14:paraId="1D1D40A7" w14:textId="77777777" w:rsidTr="002243C6">
                        <w:trPr>
                          <w:trHeight w:val="1669"/>
                        </w:trPr>
                        <w:tc>
                          <w:tcPr>
                            <w:tcW w:w="3048" w:type="dxa"/>
                            <w:shd w:val="clear" w:color="auto" w:fill="FFFFFF"/>
                            <w:hideMark/>
                          </w:tcPr>
                          <w:p w14:paraId="5E5FBACD" w14:textId="77777777" w:rsidR="004D4CE5" w:rsidRPr="00150B8B" w:rsidRDefault="004D4CE5" w:rsidP="00B928F4">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Evaluation Metric</w:t>
                            </w:r>
                          </w:p>
                        </w:tc>
                        <w:tc>
                          <w:tcPr>
                            <w:tcW w:w="5873" w:type="dxa"/>
                            <w:shd w:val="clear" w:color="auto" w:fill="FFFFFF"/>
                            <w:tcMar>
                              <w:top w:w="72" w:type="dxa"/>
                              <w:left w:w="144" w:type="dxa"/>
                              <w:bottom w:w="72" w:type="dxa"/>
                              <w:right w:w="144" w:type="dxa"/>
                            </w:tcMar>
                            <w:hideMark/>
                          </w:tcPr>
                          <w:p w14:paraId="198E41B0"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Throughput and CSI feedback overhead as baseline metrics.</w:t>
                            </w:r>
                          </w:p>
                          <w:p w14:paraId="017AB00B"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Additional metrics, e.g., ratio between throughput and CSI feedback overhead, can be used.</w:t>
                            </w:r>
                          </w:p>
                          <w:p w14:paraId="5AC044D3" w14:textId="77777777" w:rsidR="004D4CE5" w:rsidRPr="00150B8B" w:rsidRDefault="004D4CE5" w:rsidP="00B928F4">
                            <w:pPr>
                              <w:jc w:val="both"/>
                              <w:rPr>
                                <w:rFonts w:ascii="宋体" w:eastAsia="宋体" w:hAnsi="宋体" w:cs="宋体"/>
                                <w:color w:val="000000"/>
                                <w:sz w:val="24"/>
                                <w:lang w:eastAsia="zh-CN"/>
                              </w:rPr>
                            </w:pPr>
                            <w:r w:rsidRPr="00150B8B">
                              <w:rPr>
                                <w:rFonts w:eastAsia="宋体"/>
                                <w:color w:val="000000"/>
                                <w:szCs w:val="20"/>
                                <w:lang w:eastAsia="zh-CN"/>
                              </w:rPr>
                              <w:t xml:space="preserve">Maximum overhead (payload size for CSI </w:t>
                            </w:r>
                            <w:proofErr w:type="gramStart"/>
                            <w:r w:rsidRPr="00150B8B">
                              <w:rPr>
                                <w:rFonts w:eastAsia="宋体"/>
                                <w:color w:val="000000"/>
                                <w:szCs w:val="20"/>
                                <w:lang w:eastAsia="zh-CN"/>
                              </w:rPr>
                              <w:t>feedback)for</w:t>
                            </w:r>
                            <w:proofErr w:type="gramEnd"/>
                            <w:r w:rsidRPr="00150B8B">
                              <w:rPr>
                                <w:rFonts w:eastAsia="宋体"/>
                                <w:color w:val="000000"/>
                                <w:szCs w:val="20"/>
                                <w:lang w:eastAsia="zh-CN"/>
                              </w:rPr>
                              <w:t xml:space="preserve"> each rank at one feedback instance is the baseline metric for CSI feedback overhead, and companies can provide other metrics.</w:t>
                            </w:r>
                          </w:p>
                        </w:tc>
                      </w:tr>
                      <w:tr w:rsidR="004D4CE5" w:rsidRPr="00150B8B" w14:paraId="25A119E1" w14:textId="77777777" w:rsidTr="002243C6">
                        <w:trPr>
                          <w:trHeight w:val="443"/>
                        </w:trPr>
                        <w:tc>
                          <w:tcPr>
                            <w:tcW w:w="3048" w:type="dxa"/>
                            <w:shd w:val="clear" w:color="auto" w:fill="FFFFFF"/>
                            <w:hideMark/>
                          </w:tcPr>
                          <w:p w14:paraId="0645F820" w14:textId="77777777" w:rsidR="004D4CE5" w:rsidRPr="00150B8B" w:rsidRDefault="004D4CE5" w:rsidP="00B928F4">
                            <w:pPr>
                              <w:spacing w:before="100" w:beforeAutospacing="1" w:after="100" w:afterAutospacing="1"/>
                              <w:ind w:left="163"/>
                              <w:jc w:val="both"/>
                              <w:rPr>
                                <w:rFonts w:ascii="宋体" w:eastAsia="宋体" w:hAnsi="宋体" w:cs="宋体"/>
                                <w:color w:val="000000"/>
                                <w:sz w:val="24"/>
                                <w:lang w:eastAsia="zh-CN"/>
                              </w:rPr>
                            </w:pPr>
                            <w:r w:rsidRPr="00150B8B">
                              <w:rPr>
                                <w:rFonts w:eastAsia="宋体"/>
                                <w:color w:val="000000"/>
                                <w:szCs w:val="20"/>
                                <w:lang w:eastAsia="zh-CN"/>
                              </w:rPr>
                              <w:t>Baseline for performance evaluation</w:t>
                            </w:r>
                          </w:p>
                        </w:tc>
                        <w:tc>
                          <w:tcPr>
                            <w:tcW w:w="5873" w:type="dxa"/>
                            <w:shd w:val="clear" w:color="auto" w:fill="FFFFFF"/>
                            <w:tcMar>
                              <w:top w:w="72" w:type="dxa"/>
                              <w:left w:w="144" w:type="dxa"/>
                              <w:bottom w:w="72" w:type="dxa"/>
                              <w:right w:w="144" w:type="dxa"/>
                            </w:tcMar>
                            <w:hideMark/>
                          </w:tcPr>
                          <w:p w14:paraId="454C929B" w14:textId="77777777" w:rsidR="004D4CE5" w:rsidRPr="00150B8B" w:rsidRDefault="004D4CE5" w:rsidP="00B928F4">
                            <w:pPr>
                              <w:rPr>
                                <w:rFonts w:ascii="宋体" w:eastAsia="宋体" w:hAnsi="宋体" w:cs="宋体"/>
                                <w:color w:val="000000"/>
                                <w:sz w:val="24"/>
                                <w:lang w:eastAsia="zh-CN"/>
                              </w:rPr>
                            </w:pPr>
                            <w:r w:rsidRPr="00150B8B">
                              <w:rPr>
                                <w:rFonts w:eastAsia="宋体"/>
                                <w:color w:val="000000"/>
                                <w:szCs w:val="20"/>
                                <w:lang w:eastAsia="zh-CN"/>
                              </w:rPr>
                              <w:t>FFS</w:t>
                            </w:r>
                          </w:p>
                        </w:tc>
                      </w:tr>
                    </w:tbl>
                    <w:p w14:paraId="448F1D0A" w14:textId="77777777" w:rsidR="004D4CE5" w:rsidRPr="00551F8A" w:rsidRDefault="004D4CE5" w:rsidP="00B928F4">
                      <w:pPr>
                        <w:jc w:val="both"/>
                        <w:rPr>
                          <w:lang w:eastAsia="x-none"/>
                        </w:rPr>
                      </w:pPr>
                    </w:p>
                    <w:p w14:paraId="4159D1B0" w14:textId="77777777" w:rsidR="004D4CE5" w:rsidRPr="00980622" w:rsidRDefault="004D4CE5" w:rsidP="00B928F4">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1A3ADB69" w14:textId="77777777" w:rsidR="00197594" w:rsidRPr="00E81B6D" w:rsidRDefault="00197594" w:rsidP="00197594">
      <w:pPr>
        <w:pStyle w:val="1"/>
        <w:spacing w:after="120"/>
        <w:ind w:left="795" w:hangingChars="283" w:hanging="795"/>
        <w:rPr>
          <w:rFonts w:eastAsia="宋体"/>
          <w:lang w:eastAsia="zh-CN"/>
        </w:rPr>
      </w:pPr>
      <w:r w:rsidRPr="008A3176">
        <w:rPr>
          <w:rFonts w:eastAsia="宋体" w:hint="eastAsia"/>
          <w:lang w:eastAsia="zh-CN"/>
        </w:rPr>
        <w:t>Discussion</w:t>
      </w:r>
    </w:p>
    <w:p w14:paraId="5F001A1E" w14:textId="77777777" w:rsidR="00197594" w:rsidRDefault="00197594" w:rsidP="00197594">
      <w:pPr>
        <w:pStyle w:val="2"/>
        <w:tabs>
          <w:tab w:val="clear" w:pos="2836"/>
          <w:tab w:val="num" w:pos="567"/>
        </w:tabs>
        <w:ind w:left="567"/>
        <w:rPr>
          <w:rFonts w:eastAsia="宋体"/>
          <w:sz w:val="22"/>
          <w:lang w:eastAsia="zh-CN"/>
        </w:rPr>
      </w:pPr>
      <w:r>
        <w:rPr>
          <w:rFonts w:eastAsia="宋体"/>
          <w:sz w:val="22"/>
          <w:lang w:eastAsia="zh-CN"/>
        </w:rPr>
        <w:t>Evaluation methodology and KPI</w:t>
      </w:r>
    </w:p>
    <w:p w14:paraId="33CEA91F" w14:textId="04B4B2EB" w:rsidR="00197594" w:rsidRPr="003F7AA0" w:rsidRDefault="00197594" w:rsidP="00E40370">
      <w:pPr>
        <w:pStyle w:val="a0"/>
        <w:rPr>
          <w:rFonts w:eastAsiaTheme="minorEastAsia"/>
          <w:lang w:eastAsia="zh-CN"/>
        </w:rPr>
      </w:pPr>
      <w:r>
        <w:rPr>
          <w:rFonts w:eastAsiaTheme="minorEastAsia" w:hint="eastAsia"/>
          <w:lang w:eastAsia="zh-CN"/>
        </w:rPr>
        <w:t>Fi</w:t>
      </w:r>
      <w:r>
        <w:rPr>
          <w:rFonts w:eastAsiaTheme="minorEastAsia"/>
          <w:lang w:eastAsia="zh-CN"/>
        </w:rPr>
        <w:t xml:space="preserve">rstly, some </w:t>
      </w:r>
      <w:r w:rsidR="00AA13D5">
        <w:rPr>
          <w:rFonts w:eastAsiaTheme="minorEastAsia"/>
          <w:lang w:eastAsia="zh-CN"/>
        </w:rPr>
        <w:t>discussions</w:t>
      </w:r>
      <w:r>
        <w:rPr>
          <w:rFonts w:eastAsiaTheme="minorEastAsia"/>
          <w:lang w:eastAsia="zh-CN"/>
        </w:rPr>
        <w:t xml:space="preserve"> on the evaluation methodology are </w:t>
      </w:r>
      <w:r w:rsidR="00AA13D5">
        <w:rPr>
          <w:rFonts w:eastAsiaTheme="minorEastAsia"/>
          <w:lang w:eastAsia="zh-CN"/>
        </w:rPr>
        <w:t>presented</w:t>
      </w:r>
      <w:r>
        <w:rPr>
          <w:rFonts w:eastAsiaTheme="minorEastAsia"/>
          <w:lang w:eastAsia="zh-CN"/>
        </w:rPr>
        <w:t xml:space="preserve"> as below.</w:t>
      </w:r>
    </w:p>
    <w:p w14:paraId="34268466" w14:textId="118EF160" w:rsidR="00136F7A" w:rsidRDefault="00D63C9B" w:rsidP="00E40370">
      <w:pPr>
        <w:pStyle w:val="a0"/>
        <w:rPr>
          <w:rFonts w:eastAsiaTheme="minorEastAsia"/>
          <w:lang w:eastAsia="zh-CN"/>
        </w:rPr>
      </w:pPr>
      <w:r>
        <w:rPr>
          <w:rFonts w:eastAsiaTheme="minorEastAsia"/>
          <w:lang w:eastAsia="zh-CN"/>
        </w:rPr>
        <w:t xml:space="preserve">The </w:t>
      </w:r>
      <w:r w:rsidR="00136F7A">
        <w:rPr>
          <w:rFonts w:eastAsiaTheme="minorEastAsia"/>
          <w:lang w:eastAsia="zh-CN"/>
        </w:rPr>
        <w:t xml:space="preserve">system-level simulation approach has been used as the baseline for the evaluation of AI/ML based CSI feedback enhancement. </w:t>
      </w:r>
      <w:r w:rsidR="00BA3973">
        <w:rPr>
          <w:rFonts w:eastAsiaTheme="minorEastAsia"/>
          <w:lang w:eastAsia="zh-CN"/>
        </w:rPr>
        <w:t>The corresponding SLS</w:t>
      </w:r>
      <w:r w:rsidR="0053339F">
        <w:rPr>
          <w:rFonts w:eastAsiaTheme="minorEastAsia"/>
          <w:lang w:eastAsia="zh-CN"/>
        </w:rPr>
        <w:t xml:space="preserve"> EVM table is </w:t>
      </w:r>
      <w:r w:rsidR="00E76F82">
        <w:rPr>
          <w:rFonts w:eastAsiaTheme="minorEastAsia"/>
          <w:lang w:eastAsia="zh-CN"/>
        </w:rPr>
        <w:t>also approved</w:t>
      </w:r>
      <w:r w:rsidR="00793A5A">
        <w:rPr>
          <w:rFonts w:eastAsiaTheme="minorEastAsia"/>
          <w:lang w:eastAsia="zh-CN"/>
        </w:rPr>
        <w:t xml:space="preserve">, which mainly captures the common parts of the R16 CSI enhancement EVM table and the R17 CSI enhancement </w:t>
      </w:r>
      <w:r w:rsidR="00793A5A">
        <w:rPr>
          <w:rFonts w:eastAsiaTheme="minorEastAsia" w:hint="eastAsia"/>
          <w:lang w:eastAsia="zh-CN"/>
        </w:rPr>
        <w:t>EVM</w:t>
      </w:r>
      <w:r w:rsidR="00793A5A">
        <w:rPr>
          <w:rFonts w:eastAsiaTheme="minorEastAsia"/>
          <w:lang w:eastAsia="zh-CN"/>
        </w:rPr>
        <w:t xml:space="preserve"> table. </w:t>
      </w:r>
      <w:r w:rsidR="004C4E5D">
        <w:rPr>
          <w:rFonts w:eastAsiaTheme="minorEastAsia"/>
          <w:lang w:eastAsia="zh-CN"/>
        </w:rPr>
        <w:t xml:space="preserve">However, considering </w:t>
      </w:r>
      <w:r w:rsidR="00536B4E">
        <w:rPr>
          <w:rFonts w:eastAsiaTheme="minorEastAsia"/>
          <w:lang w:eastAsia="zh-CN"/>
        </w:rPr>
        <w:t>the channel reciprocity between downlink and uplink channel is utilized in R17 CSI enhancement</w:t>
      </w:r>
      <w:r w:rsidR="00942D64">
        <w:rPr>
          <w:rFonts w:eastAsiaTheme="minorEastAsia"/>
          <w:lang w:eastAsia="zh-CN"/>
        </w:rPr>
        <w:t xml:space="preserve">, which has not been well discussed and researched in </w:t>
      </w:r>
      <w:r w:rsidR="00AA3100">
        <w:rPr>
          <w:rFonts w:eastAsiaTheme="minorEastAsia"/>
          <w:lang w:eastAsia="zh-CN"/>
        </w:rPr>
        <w:t>this SI</w:t>
      </w:r>
      <w:r w:rsidR="00942D64">
        <w:rPr>
          <w:rFonts w:eastAsiaTheme="minorEastAsia"/>
          <w:lang w:eastAsia="zh-CN"/>
        </w:rPr>
        <w:t xml:space="preserve">, we mainly focus on </w:t>
      </w:r>
      <w:r w:rsidR="00AA3100">
        <w:rPr>
          <w:rFonts w:eastAsiaTheme="minorEastAsia"/>
          <w:lang w:eastAsia="zh-CN"/>
        </w:rPr>
        <w:t>R</w:t>
      </w:r>
      <w:r w:rsidR="00AA3100">
        <w:rPr>
          <w:rFonts w:eastAsiaTheme="minorEastAsia" w:hint="eastAsia"/>
          <w:lang w:eastAsia="zh-CN"/>
        </w:rPr>
        <w:t>16</w:t>
      </w:r>
      <w:r w:rsidR="00AA3100">
        <w:rPr>
          <w:rFonts w:eastAsiaTheme="minorEastAsia"/>
          <w:lang w:eastAsia="zh-CN"/>
        </w:rPr>
        <w:t xml:space="preserve"> </w:t>
      </w:r>
      <w:r w:rsidR="00AA3100">
        <w:rPr>
          <w:rFonts w:eastAsiaTheme="minorEastAsia" w:hint="eastAsia"/>
          <w:lang w:eastAsia="zh-CN"/>
        </w:rPr>
        <w:t>Ty</w:t>
      </w:r>
      <w:r w:rsidR="00AA3100">
        <w:rPr>
          <w:rFonts w:eastAsiaTheme="minorEastAsia"/>
          <w:lang w:eastAsia="zh-CN"/>
        </w:rPr>
        <w:t>pe II CSI enhancement as the baseline for intermediate KPI and SLS throughput calibration. How to model the channel reciprocity and utilize the uplink SRS assisted information into AI/ML based downlink CSI feedback requires further study. Hence, we have the following proposal</w:t>
      </w:r>
      <w:r w:rsidR="008F6526">
        <w:rPr>
          <w:rFonts w:eastAsiaTheme="minorEastAsia"/>
          <w:lang w:eastAsia="zh-CN"/>
        </w:rPr>
        <w:t>:</w:t>
      </w:r>
    </w:p>
    <w:p w14:paraId="7D4F47F1" w14:textId="6587D0C6" w:rsidR="003C27DE" w:rsidRDefault="008F6526" w:rsidP="00E40370">
      <w:pPr>
        <w:pStyle w:val="a0"/>
        <w:rPr>
          <w:rFonts w:eastAsiaTheme="minorEastAsia"/>
          <w:b/>
          <w:i/>
          <w:lang w:eastAsia="zh-CN"/>
        </w:rPr>
      </w:pPr>
      <w:r w:rsidRPr="008F6526">
        <w:rPr>
          <w:rFonts w:eastAsiaTheme="minorEastAsia" w:hint="eastAsia"/>
          <w:b/>
          <w:i/>
          <w:lang w:eastAsia="zh-CN"/>
        </w:rPr>
        <w:t>P</w:t>
      </w:r>
      <w:r w:rsidRPr="008F6526">
        <w:rPr>
          <w:rFonts w:eastAsiaTheme="minorEastAsia"/>
          <w:b/>
          <w:i/>
          <w:lang w:eastAsia="zh-CN"/>
        </w:rPr>
        <w:t xml:space="preserve">roposal 1: For intermediate KPI and SLS throughput evaluation, focus on R16 </w:t>
      </w:r>
      <w:r w:rsidRPr="008F6526">
        <w:rPr>
          <w:rFonts w:eastAsiaTheme="minorEastAsia" w:hint="eastAsia"/>
          <w:b/>
          <w:i/>
          <w:lang w:eastAsia="zh-CN"/>
        </w:rPr>
        <w:t>CSI</w:t>
      </w:r>
      <w:r w:rsidRPr="008F6526">
        <w:rPr>
          <w:rFonts w:eastAsiaTheme="minorEastAsia"/>
          <w:b/>
          <w:i/>
          <w:lang w:eastAsia="zh-CN"/>
        </w:rPr>
        <w:t xml:space="preserve"> enhancement as the baseline in</w:t>
      </w:r>
      <w:r w:rsidR="003C27DE">
        <w:rPr>
          <w:rFonts w:eastAsiaTheme="minorEastAsia"/>
          <w:b/>
          <w:i/>
          <w:lang w:eastAsia="zh-CN"/>
        </w:rPr>
        <w:t xml:space="preserve"> </w:t>
      </w:r>
      <w:r w:rsidRPr="008F6526">
        <w:rPr>
          <w:rFonts w:eastAsiaTheme="minorEastAsia"/>
          <w:b/>
          <w:i/>
          <w:lang w:eastAsia="zh-CN"/>
        </w:rPr>
        <w:t>current stage</w:t>
      </w:r>
    </w:p>
    <w:p w14:paraId="30BA1DA2" w14:textId="19594FD5" w:rsidR="008F6526" w:rsidRPr="008F6526" w:rsidRDefault="003C27DE" w:rsidP="003C27DE">
      <w:pPr>
        <w:pStyle w:val="a0"/>
        <w:numPr>
          <w:ilvl w:val="0"/>
          <w:numId w:val="36"/>
        </w:numPr>
        <w:rPr>
          <w:rFonts w:eastAsiaTheme="minorEastAsia"/>
          <w:b/>
          <w:i/>
          <w:lang w:eastAsia="zh-CN"/>
        </w:rPr>
      </w:pPr>
      <w:r>
        <w:rPr>
          <w:rFonts w:eastAsiaTheme="minorEastAsia" w:hint="eastAsia"/>
          <w:b/>
          <w:i/>
          <w:lang w:eastAsia="zh-CN"/>
        </w:rPr>
        <w:t>FFS</w:t>
      </w:r>
      <w:r>
        <w:rPr>
          <w:rFonts w:eastAsiaTheme="minorEastAsia"/>
          <w:b/>
          <w:i/>
          <w:lang w:eastAsia="zh-CN"/>
        </w:rPr>
        <w:t xml:space="preserve">: </w:t>
      </w:r>
      <w:r w:rsidR="008F6526" w:rsidRPr="008F6526">
        <w:rPr>
          <w:rFonts w:eastAsiaTheme="minorEastAsia"/>
          <w:b/>
          <w:i/>
          <w:lang w:eastAsia="zh-CN"/>
        </w:rPr>
        <w:t xml:space="preserve">R17 CSI enhancement considering </w:t>
      </w:r>
      <w:r w:rsidR="008F6526" w:rsidRPr="008F6526">
        <w:rPr>
          <w:rFonts w:eastAsiaTheme="minorEastAsia" w:hint="eastAsia"/>
          <w:b/>
          <w:i/>
          <w:lang w:eastAsia="zh-CN"/>
        </w:rPr>
        <w:t>downlink</w:t>
      </w:r>
      <w:r w:rsidR="008F6526" w:rsidRPr="008F6526">
        <w:rPr>
          <w:rFonts w:eastAsiaTheme="minorEastAsia"/>
          <w:b/>
          <w:i/>
          <w:lang w:eastAsia="zh-CN"/>
        </w:rPr>
        <w:t>/uplink channel reciprocity</w:t>
      </w:r>
      <w:r>
        <w:rPr>
          <w:rFonts w:eastAsiaTheme="minorEastAsia"/>
          <w:b/>
          <w:i/>
          <w:lang w:eastAsia="zh-CN"/>
        </w:rPr>
        <w:t xml:space="preserve"> as the baseline</w:t>
      </w:r>
      <w:r w:rsidR="008F6526" w:rsidRPr="008F6526">
        <w:rPr>
          <w:rFonts w:eastAsiaTheme="minorEastAsia"/>
          <w:b/>
          <w:i/>
          <w:lang w:eastAsia="zh-CN"/>
        </w:rPr>
        <w:t>.</w:t>
      </w:r>
    </w:p>
    <w:p w14:paraId="554178D0" w14:textId="53C104D4" w:rsidR="008F6526" w:rsidRDefault="008F6526" w:rsidP="00E40370">
      <w:pPr>
        <w:pStyle w:val="a0"/>
        <w:rPr>
          <w:rFonts w:eastAsiaTheme="minorEastAsia"/>
          <w:lang w:eastAsia="zh-CN"/>
        </w:rPr>
      </w:pPr>
      <w:r>
        <w:rPr>
          <w:rFonts w:eastAsiaTheme="minorEastAsia" w:hint="eastAsia"/>
          <w:lang w:eastAsia="zh-CN"/>
        </w:rPr>
        <w:t>F</w:t>
      </w:r>
      <w:r>
        <w:rPr>
          <w:rFonts w:eastAsiaTheme="minorEastAsia"/>
          <w:lang w:eastAsia="zh-CN"/>
        </w:rPr>
        <w:t xml:space="preserve">or traffic model in the SLS EVM table, we </w:t>
      </w:r>
      <w:r w:rsidR="00F860FA">
        <w:rPr>
          <w:rFonts w:eastAsiaTheme="minorEastAsia"/>
          <w:lang w:eastAsia="zh-CN"/>
        </w:rPr>
        <w:t>agree</w:t>
      </w:r>
      <w:r>
        <w:rPr>
          <w:rFonts w:eastAsiaTheme="minorEastAsia"/>
          <w:lang w:eastAsia="zh-CN"/>
        </w:rPr>
        <w:t xml:space="preserve"> that FTP model 1 can be used as a baseline to draw the conclusion. Meanwhile, the SLS throughput results with full buffer </w:t>
      </w:r>
      <w:r w:rsidR="00F860FA">
        <w:rPr>
          <w:rFonts w:eastAsiaTheme="minorEastAsia"/>
          <w:lang w:eastAsia="zh-CN"/>
        </w:rPr>
        <w:t>is also valuable, since it has the potential to provide the maximum performance gain of AI</w:t>
      </w:r>
      <w:r w:rsidR="00F860FA">
        <w:rPr>
          <w:rFonts w:eastAsiaTheme="minorEastAsia" w:hint="eastAsia"/>
          <w:lang w:eastAsia="zh-CN"/>
        </w:rPr>
        <w:t>/ML</w:t>
      </w:r>
      <w:r w:rsidR="00F860FA">
        <w:rPr>
          <w:rFonts w:eastAsiaTheme="minorEastAsia"/>
          <w:lang w:eastAsia="zh-CN"/>
        </w:rPr>
        <w:t xml:space="preserve"> CSI feedback compared to R16 Type II baseline. Therefore, we also suggest that companies can provide the SLS throughput results with full buffer traffic model for performance calibration. However, from our understanding, whether to use FTP or full buffer traffic model has no effect on intermedia</w:t>
      </w:r>
      <w:r w:rsidR="00C10579">
        <w:rPr>
          <w:rFonts w:eastAsiaTheme="minorEastAsia"/>
          <w:lang w:eastAsia="zh-CN"/>
        </w:rPr>
        <w:t>te</w:t>
      </w:r>
      <w:r w:rsidR="00F860FA">
        <w:rPr>
          <w:rFonts w:eastAsiaTheme="minorEastAsia"/>
          <w:lang w:eastAsia="zh-CN"/>
        </w:rPr>
        <w:t xml:space="preserve"> KPI</w:t>
      </w:r>
      <w:r w:rsidR="00C10579">
        <w:rPr>
          <w:rFonts w:eastAsiaTheme="minorEastAsia"/>
          <w:lang w:eastAsia="zh-CN"/>
        </w:rPr>
        <w:t xml:space="preserve">. For example, the CSI recovery accuracy expressed by SGCS is only determined by the dataset and AI model, while the selection of traffic model only influence the </w:t>
      </w:r>
      <w:r w:rsidR="006F5C83">
        <w:rPr>
          <w:rFonts w:eastAsiaTheme="minorEastAsia"/>
          <w:lang w:eastAsia="zh-CN"/>
        </w:rPr>
        <w:t>final SLS throughput. Therefore, we have the following proposal:</w:t>
      </w:r>
    </w:p>
    <w:p w14:paraId="2EE3096A" w14:textId="1C3CF06F" w:rsidR="006F5C83" w:rsidRPr="006F5C83" w:rsidRDefault="006F5C83" w:rsidP="00E40370">
      <w:pPr>
        <w:pStyle w:val="a0"/>
        <w:rPr>
          <w:rFonts w:eastAsiaTheme="minorEastAsia"/>
          <w:b/>
          <w:i/>
          <w:lang w:eastAsia="zh-CN"/>
        </w:rPr>
      </w:pPr>
      <w:r w:rsidRPr="006F5C83">
        <w:rPr>
          <w:rFonts w:eastAsiaTheme="minorEastAsia" w:hint="eastAsia"/>
          <w:b/>
          <w:i/>
          <w:lang w:eastAsia="zh-CN"/>
        </w:rPr>
        <w:t>P</w:t>
      </w:r>
      <w:r w:rsidRPr="006F5C83">
        <w:rPr>
          <w:rFonts w:eastAsiaTheme="minorEastAsia"/>
          <w:b/>
          <w:i/>
          <w:lang w:eastAsia="zh-CN"/>
        </w:rPr>
        <w:t>roposal 2: For traffic model, use FTP model 1 as the baseline</w:t>
      </w:r>
      <w:r>
        <w:rPr>
          <w:rFonts w:eastAsiaTheme="minorEastAsia"/>
          <w:b/>
          <w:i/>
          <w:lang w:eastAsia="zh-CN"/>
        </w:rPr>
        <w:t xml:space="preserve"> and</w:t>
      </w:r>
      <w:r w:rsidRPr="006F5C83">
        <w:rPr>
          <w:rFonts w:eastAsiaTheme="minorEastAsia"/>
          <w:b/>
          <w:i/>
          <w:lang w:eastAsia="zh-CN"/>
        </w:rPr>
        <w:t xml:space="preserve"> </w:t>
      </w:r>
      <w:r>
        <w:rPr>
          <w:rFonts w:eastAsiaTheme="minorEastAsia"/>
          <w:b/>
          <w:i/>
          <w:lang w:eastAsia="zh-CN"/>
        </w:rPr>
        <w:t>companies</w:t>
      </w:r>
      <w:r w:rsidR="0007382C">
        <w:rPr>
          <w:rFonts w:eastAsiaTheme="minorEastAsia"/>
          <w:b/>
          <w:i/>
          <w:lang w:eastAsia="zh-CN"/>
        </w:rPr>
        <w:t xml:space="preserve"> </w:t>
      </w:r>
      <w:r w:rsidR="0007382C">
        <w:rPr>
          <w:rFonts w:eastAsiaTheme="minorEastAsia" w:hint="eastAsia"/>
          <w:b/>
          <w:i/>
          <w:lang w:eastAsia="zh-CN"/>
        </w:rPr>
        <w:t>are</w:t>
      </w:r>
      <w:r w:rsidR="0007382C">
        <w:rPr>
          <w:rFonts w:eastAsiaTheme="minorEastAsia"/>
          <w:b/>
          <w:i/>
          <w:lang w:eastAsia="zh-CN"/>
        </w:rPr>
        <w:t xml:space="preserve"> encouraged</w:t>
      </w:r>
      <w:r>
        <w:rPr>
          <w:rFonts w:eastAsiaTheme="minorEastAsia"/>
          <w:b/>
          <w:i/>
          <w:lang w:eastAsia="zh-CN"/>
        </w:rPr>
        <w:t xml:space="preserve"> </w:t>
      </w:r>
      <w:r w:rsidRPr="006F5C83">
        <w:rPr>
          <w:rFonts w:eastAsiaTheme="minorEastAsia"/>
          <w:b/>
          <w:i/>
          <w:lang w:eastAsia="zh-CN"/>
        </w:rPr>
        <w:t>to provide full buffer results for SLS throughput comparison.</w:t>
      </w:r>
    </w:p>
    <w:p w14:paraId="16563A25" w14:textId="15CCE075" w:rsidR="00F860FA" w:rsidRPr="006F5C83" w:rsidRDefault="006F5C83" w:rsidP="00E40370">
      <w:pPr>
        <w:pStyle w:val="a0"/>
        <w:rPr>
          <w:rFonts w:eastAsiaTheme="minorEastAsia"/>
          <w:lang w:eastAsia="zh-CN"/>
        </w:rPr>
      </w:pPr>
      <w:r>
        <w:rPr>
          <w:noProof/>
        </w:rPr>
        <mc:AlternateContent>
          <mc:Choice Requires="wps">
            <w:drawing>
              <wp:inline distT="0" distB="0" distL="0" distR="0" wp14:anchorId="6FCBA9B0" wp14:editId="745294D5">
                <wp:extent cx="5760720" cy="1638924"/>
                <wp:effectExtent l="0" t="0" r="11430" b="1905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38924"/>
                        </a:xfrm>
                        <a:prstGeom prst="rect">
                          <a:avLst/>
                        </a:prstGeom>
                        <a:solidFill>
                          <a:srgbClr val="FFFFFF"/>
                        </a:solidFill>
                        <a:ln w="6350">
                          <a:solidFill>
                            <a:srgbClr val="000000"/>
                          </a:solidFill>
                          <a:miter lim="800000"/>
                          <a:headEnd/>
                          <a:tailEnd/>
                        </a:ln>
                      </wps:spPr>
                      <wps:txbx>
                        <w:txbxContent>
                          <w:p w14:paraId="06B31145" w14:textId="11E13723" w:rsidR="004D4CE5" w:rsidRPr="001C7297" w:rsidRDefault="004D4CE5" w:rsidP="006F5C83">
                            <w:pPr>
                              <w:rPr>
                                <w:rStyle w:val="afa"/>
                                <w:rFonts w:ascii="Times New Roman" w:hAnsi="Times New Roman" w:cs="Times New Roman"/>
                                <w:color w:val="000000"/>
                                <w:szCs w:val="16"/>
                                <w:highlight w:val="green"/>
                              </w:rPr>
                            </w:pPr>
                            <w:r w:rsidRPr="001C7297">
                              <w:rPr>
                                <w:rStyle w:val="afa"/>
                                <w:rFonts w:ascii="Times New Roman" w:hAnsi="Times New Roman" w:cs="Times New Roman" w:hint="eastAsia"/>
                                <w:color w:val="000000"/>
                                <w:szCs w:val="16"/>
                                <w:highlight w:val="green"/>
                              </w:rPr>
                              <w:t>A</w:t>
                            </w:r>
                            <w:r w:rsidRPr="001C7297">
                              <w:rPr>
                                <w:rStyle w:val="afa"/>
                                <w:rFonts w:ascii="Times New Roman" w:hAnsi="Times New Roman" w:cs="Times New Roman"/>
                                <w:color w:val="000000"/>
                                <w:szCs w:val="16"/>
                                <w:highlight w:val="green"/>
                              </w:rPr>
                              <w:t>greement</w:t>
                            </w:r>
                          </w:p>
                          <w:p w14:paraId="21E7CE99" w14:textId="5EBCA92D" w:rsidR="004D4CE5" w:rsidRPr="007B768E" w:rsidRDefault="004D4CE5" w:rsidP="009E5AD2">
                            <w:pPr>
                              <w:jc w:val="both"/>
                              <w:rPr>
                                <w:lang w:eastAsia="x-none"/>
                              </w:rPr>
                            </w:pPr>
                            <w:r w:rsidRPr="007B768E">
                              <w:rPr>
                                <w:lang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54ED8E6F" w14:textId="77777777" w:rsidR="004D4CE5" w:rsidRPr="007B768E" w:rsidRDefault="004D4CE5" w:rsidP="009E5AD2">
                            <w:pPr>
                              <w:numPr>
                                <w:ilvl w:val="0"/>
                                <w:numId w:val="31"/>
                              </w:numPr>
                              <w:jc w:val="both"/>
                              <w:rPr>
                                <w:lang w:eastAsia="x-none"/>
                              </w:rPr>
                            </w:pPr>
                            <w:r w:rsidRPr="007B768E">
                              <w:rPr>
                                <w:lang w:eastAsia="x-none"/>
                              </w:rPr>
                              <w:t>Note: Eventual performance comparison with the benchmark release and drawing SI conclusions should be based on realistic DL channel estimation.</w:t>
                            </w:r>
                          </w:p>
                          <w:p w14:paraId="387E23C6" w14:textId="77777777" w:rsidR="004D4CE5" w:rsidRPr="007B768E" w:rsidRDefault="004D4CE5" w:rsidP="009E5AD2">
                            <w:pPr>
                              <w:numPr>
                                <w:ilvl w:val="0"/>
                                <w:numId w:val="31"/>
                              </w:numPr>
                              <w:jc w:val="both"/>
                              <w:rPr>
                                <w:lang w:eastAsia="x-none"/>
                              </w:rPr>
                            </w:pPr>
                            <w:r w:rsidRPr="007B768E">
                              <w:rPr>
                                <w:lang w:eastAsia="x-none"/>
                              </w:rPr>
                              <w:t>FFS: the ideal channel estimation is applied for dataset construction, or performance evaluation/inference.</w:t>
                            </w:r>
                          </w:p>
                          <w:p w14:paraId="5A2F2889" w14:textId="77777777" w:rsidR="004D4CE5" w:rsidRPr="007B768E" w:rsidRDefault="004D4CE5" w:rsidP="009E5AD2">
                            <w:pPr>
                              <w:numPr>
                                <w:ilvl w:val="0"/>
                                <w:numId w:val="31"/>
                              </w:numPr>
                              <w:jc w:val="both"/>
                              <w:rPr>
                                <w:lang w:eastAsia="x-none"/>
                              </w:rPr>
                            </w:pPr>
                            <w:r w:rsidRPr="007B768E">
                              <w:rPr>
                                <w:lang w:eastAsia="x-none"/>
                              </w:rPr>
                              <w:t>FFS: How to model the realistic channel estimation</w:t>
                            </w:r>
                          </w:p>
                          <w:p w14:paraId="5E330628" w14:textId="77777777" w:rsidR="004D4CE5" w:rsidRDefault="004D4CE5" w:rsidP="009E5AD2">
                            <w:pPr>
                              <w:numPr>
                                <w:ilvl w:val="0"/>
                                <w:numId w:val="31"/>
                              </w:numPr>
                              <w:jc w:val="both"/>
                              <w:rPr>
                                <w:lang w:eastAsia="x-none"/>
                              </w:rPr>
                            </w:pPr>
                            <w:r w:rsidRPr="007B768E">
                              <w:rPr>
                                <w:lang w:eastAsia="x-none"/>
                              </w:rPr>
                              <w:t>FFS: Whether ideal channel is used as target CSI for intermediate results calculation with AI/ML output CSI from realistic channel estimation</w:t>
                            </w:r>
                          </w:p>
                          <w:p w14:paraId="608192AC" w14:textId="77777777" w:rsidR="004D4CE5" w:rsidRPr="006F5C83" w:rsidRDefault="004D4CE5" w:rsidP="006F5C83">
                            <w:pPr>
                              <w:jc w:val="both"/>
                              <w:rPr>
                                <w:lang w:eastAsia="x-none"/>
                              </w:rPr>
                            </w:pPr>
                          </w:p>
                          <w:p w14:paraId="65E4B70F" w14:textId="77777777" w:rsidR="004D4CE5" w:rsidRPr="00980622" w:rsidRDefault="004D4CE5" w:rsidP="006F5C83">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6FCBA9B0" id="_x0000_s1029" type="#_x0000_t202" style="width:453.6pt;height:129.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" strokeweight=".5pt">
                <v:textbox>
                  <w:txbxContent>
                    <w:p w14:paraId="06B31145" w14:textId="11E13723" w:rsidR="004D4CE5" w:rsidRPr="001C7297" w:rsidRDefault="004D4CE5" w:rsidP="006F5C83">
                      <w:pPr>
                        <w:rPr>
                          <w:rStyle w:val="afa"/>
                          <w:rFonts w:ascii="Times New Roman" w:hAnsi="Times New Roman" w:cs="Times New Roman"/>
                          <w:color w:val="000000"/>
                          <w:szCs w:val="16"/>
                          <w:highlight w:val="green"/>
                        </w:rPr>
                      </w:pPr>
                      <w:r w:rsidRPr="001C7297">
                        <w:rPr>
                          <w:rStyle w:val="afa"/>
                          <w:rFonts w:ascii="Times New Roman" w:hAnsi="Times New Roman" w:cs="Times New Roman" w:hint="eastAsia"/>
                          <w:color w:val="000000"/>
                          <w:szCs w:val="16"/>
                          <w:highlight w:val="green"/>
                        </w:rPr>
                        <w:t>A</w:t>
                      </w:r>
                      <w:r w:rsidRPr="001C7297">
                        <w:rPr>
                          <w:rStyle w:val="afa"/>
                          <w:rFonts w:ascii="Times New Roman" w:hAnsi="Times New Roman" w:cs="Times New Roman"/>
                          <w:color w:val="000000"/>
                          <w:szCs w:val="16"/>
                          <w:highlight w:val="green"/>
                        </w:rPr>
                        <w:t>greement</w:t>
                      </w:r>
                    </w:p>
                    <w:p w14:paraId="21E7CE99" w14:textId="5EBCA92D" w:rsidR="004D4CE5" w:rsidRPr="007B768E" w:rsidRDefault="004D4CE5" w:rsidP="009E5AD2">
                      <w:pPr>
                        <w:jc w:val="both"/>
                        <w:rPr>
                          <w:lang w:eastAsia="x-none"/>
                        </w:rPr>
                      </w:pPr>
                      <w:r w:rsidRPr="007B768E">
                        <w:rPr>
                          <w:lang w:eastAsia="x-none"/>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54ED8E6F" w14:textId="77777777" w:rsidR="004D4CE5" w:rsidRPr="007B768E" w:rsidRDefault="004D4CE5" w:rsidP="009E5AD2">
                      <w:pPr>
                        <w:numPr>
                          <w:ilvl w:val="0"/>
                          <w:numId w:val="31"/>
                        </w:numPr>
                        <w:jc w:val="both"/>
                        <w:rPr>
                          <w:lang w:eastAsia="x-none"/>
                        </w:rPr>
                      </w:pPr>
                      <w:r w:rsidRPr="007B768E">
                        <w:rPr>
                          <w:lang w:eastAsia="x-none"/>
                        </w:rPr>
                        <w:t>Note: Eventual performance comparison with the benchmark release and drawing SI conclusions should be based on realistic DL channel estimation.</w:t>
                      </w:r>
                    </w:p>
                    <w:p w14:paraId="387E23C6" w14:textId="77777777" w:rsidR="004D4CE5" w:rsidRPr="007B768E" w:rsidRDefault="004D4CE5" w:rsidP="009E5AD2">
                      <w:pPr>
                        <w:numPr>
                          <w:ilvl w:val="0"/>
                          <w:numId w:val="31"/>
                        </w:numPr>
                        <w:jc w:val="both"/>
                        <w:rPr>
                          <w:lang w:eastAsia="x-none"/>
                        </w:rPr>
                      </w:pPr>
                      <w:r w:rsidRPr="007B768E">
                        <w:rPr>
                          <w:lang w:eastAsia="x-none"/>
                        </w:rPr>
                        <w:t>FFS: the ideal channel estimation is applied for dataset construction, or performance evaluation/inference.</w:t>
                      </w:r>
                    </w:p>
                    <w:p w14:paraId="5A2F2889" w14:textId="77777777" w:rsidR="004D4CE5" w:rsidRPr="007B768E" w:rsidRDefault="004D4CE5" w:rsidP="009E5AD2">
                      <w:pPr>
                        <w:numPr>
                          <w:ilvl w:val="0"/>
                          <w:numId w:val="31"/>
                        </w:numPr>
                        <w:jc w:val="both"/>
                        <w:rPr>
                          <w:lang w:eastAsia="x-none"/>
                        </w:rPr>
                      </w:pPr>
                      <w:r w:rsidRPr="007B768E">
                        <w:rPr>
                          <w:lang w:eastAsia="x-none"/>
                        </w:rPr>
                        <w:t>FFS: How to model the realistic channel estimation</w:t>
                      </w:r>
                    </w:p>
                    <w:p w14:paraId="5E330628" w14:textId="77777777" w:rsidR="004D4CE5" w:rsidRDefault="004D4CE5" w:rsidP="009E5AD2">
                      <w:pPr>
                        <w:numPr>
                          <w:ilvl w:val="0"/>
                          <w:numId w:val="31"/>
                        </w:numPr>
                        <w:jc w:val="both"/>
                        <w:rPr>
                          <w:lang w:eastAsia="x-none"/>
                        </w:rPr>
                      </w:pPr>
                      <w:r w:rsidRPr="007B768E">
                        <w:rPr>
                          <w:lang w:eastAsia="x-none"/>
                        </w:rPr>
                        <w:t>FFS: Whether ideal channel is used as target CSI for intermediate results calculation with AI/ML output CSI from realistic channel estimation</w:t>
                      </w:r>
                    </w:p>
                    <w:p w14:paraId="608192AC" w14:textId="77777777" w:rsidR="004D4CE5" w:rsidRPr="006F5C83" w:rsidRDefault="004D4CE5" w:rsidP="006F5C83">
                      <w:pPr>
                        <w:jc w:val="both"/>
                        <w:rPr>
                          <w:lang w:eastAsia="x-none"/>
                        </w:rPr>
                      </w:pPr>
                    </w:p>
                    <w:p w14:paraId="65E4B70F" w14:textId="77777777" w:rsidR="004D4CE5" w:rsidRPr="00980622" w:rsidRDefault="004D4CE5" w:rsidP="006F5C83">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63AC15A0" w14:textId="3F5DCC1B" w:rsidR="00F920C1" w:rsidRDefault="000F02FB" w:rsidP="00E40370">
      <w:pPr>
        <w:pStyle w:val="a0"/>
        <w:rPr>
          <w:rFonts w:eastAsiaTheme="minorEastAsia"/>
          <w:lang w:eastAsia="zh-CN"/>
        </w:rPr>
      </w:pPr>
      <w:r>
        <w:rPr>
          <w:rFonts w:eastAsiaTheme="minorEastAsia" w:hint="eastAsia"/>
          <w:lang w:eastAsia="zh-CN"/>
        </w:rPr>
        <w:t>F</w:t>
      </w:r>
      <w:r>
        <w:rPr>
          <w:rFonts w:eastAsiaTheme="minorEastAsia"/>
          <w:lang w:eastAsia="zh-CN"/>
        </w:rPr>
        <w:t xml:space="preserve">or channel estimation, it is agreed to use realistic DL channel estimation </w:t>
      </w:r>
      <w:r w:rsidR="00A4742A">
        <w:rPr>
          <w:rFonts w:eastAsiaTheme="minorEastAsia"/>
          <w:lang w:eastAsia="zh-CN"/>
        </w:rPr>
        <w:t xml:space="preserve">as the baseline </w:t>
      </w:r>
      <w:r w:rsidR="00923750">
        <w:rPr>
          <w:rFonts w:eastAsiaTheme="minorEastAsia"/>
          <w:lang w:eastAsia="zh-CN"/>
        </w:rPr>
        <w:t xml:space="preserve">during inference stage </w:t>
      </w:r>
      <w:r w:rsidR="00A4742A">
        <w:rPr>
          <w:rFonts w:eastAsiaTheme="minorEastAsia"/>
          <w:lang w:eastAsia="zh-CN"/>
        </w:rPr>
        <w:t xml:space="preserve">for </w:t>
      </w:r>
      <w:r w:rsidR="000B5D62">
        <w:rPr>
          <w:rFonts w:eastAsiaTheme="minorEastAsia"/>
          <w:lang w:eastAsia="zh-CN"/>
        </w:rPr>
        <w:t xml:space="preserve">evaluating the eventual performance and </w:t>
      </w:r>
      <w:r w:rsidR="00A4742A">
        <w:rPr>
          <w:rFonts w:eastAsiaTheme="minorEastAsia"/>
          <w:lang w:eastAsia="zh-CN"/>
        </w:rPr>
        <w:t>drawing the SI conclusions</w:t>
      </w:r>
      <w:r w:rsidR="00864153">
        <w:rPr>
          <w:rFonts w:eastAsiaTheme="minorEastAsia"/>
          <w:lang w:eastAsia="zh-CN"/>
        </w:rPr>
        <w:t xml:space="preserve">, wherein the input encoder at the UE side </w:t>
      </w:r>
      <w:r w:rsidR="00864153">
        <w:rPr>
          <w:rFonts w:eastAsiaTheme="minorEastAsia"/>
          <w:lang w:eastAsia="zh-CN"/>
        </w:rPr>
        <w:lastRenderedPageBreak/>
        <w:t xml:space="preserve">is the estimated CSI. For dataset construction, the ideal channel estimation is still utilized, wherein both the input of encoder at the UE side and the label of the output of the decoder at the gNB side are the ideal CSI. Therefore, in our simulations, the realistic channel estimation error is not included during training stage. </w:t>
      </w:r>
      <w:r w:rsidR="00923750">
        <w:rPr>
          <w:rFonts w:eastAsiaTheme="minorEastAsia"/>
          <w:lang w:eastAsia="zh-CN"/>
        </w:rPr>
        <w:t xml:space="preserve">Actually, by modeling the realistic channel estimation, the AI/ML model may be trained better to adapt to the realistic channel estimation in SLS. However, in current stage of this SI, considering the difficulty of realize an agreed realistic channel estimation model between companies, we should pay more attention </w:t>
      </w:r>
      <w:r w:rsidR="00541145">
        <w:rPr>
          <w:rFonts w:eastAsiaTheme="minorEastAsia"/>
          <w:lang w:eastAsia="zh-CN"/>
        </w:rPr>
        <w:t xml:space="preserve">to </w:t>
      </w:r>
      <w:r w:rsidR="00EC1159">
        <w:rPr>
          <w:rFonts w:eastAsiaTheme="minorEastAsia"/>
          <w:lang w:eastAsia="zh-CN"/>
        </w:rPr>
        <w:t>improve the AI/ML based CSI feedback performance with ideal channel estimation during training stage.</w:t>
      </w:r>
    </w:p>
    <w:p w14:paraId="0C6BFCB5" w14:textId="265F7A1C" w:rsidR="00EC1159" w:rsidRDefault="00EC1159" w:rsidP="00E40370">
      <w:pPr>
        <w:pStyle w:val="a0"/>
        <w:rPr>
          <w:rFonts w:eastAsiaTheme="minorEastAsia"/>
          <w:lang w:eastAsia="zh-CN"/>
        </w:rPr>
      </w:pPr>
      <w:r w:rsidRPr="00EC1159">
        <w:rPr>
          <w:rFonts w:eastAsiaTheme="minorEastAsia" w:hint="eastAsia"/>
          <w:b/>
          <w:i/>
          <w:lang w:eastAsia="zh-CN"/>
        </w:rPr>
        <w:t>P</w:t>
      </w:r>
      <w:r w:rsidRPr="00EC1159">
        <w:rPr>
          <w:rFonts w:eastAsiaTheme="minorEastAsia"/>
          <w:b/>
          <w:i/>
          <w:lang w:eastAsia="zh-CN"/>
        </w:rPr>
        <w:t>roposal 3: For channel estimation, use realistic channel estimation as the baseline for eventual SLS performance evaluation in inference stage and ideal channel estimation for dataset construction in AI</w:t>
      </w:r>
      <w:r w:rsidRPr="00EC1159">
        <w:rPr>
          <w:rFonts w:eastAsiaTheme="minorEastAsia" w:hint="eastAsia"/>
          <w:b/>
          <w:i/>
          <w:lang w:eastAsia="zh-CN"/>
        </w:rPr>
        <w:t>/ML</w:t>
      </w:r>
      <w:r w:rsidRPr="00EC1159">
        <w:rPr>
          <w:rFonts w:eastAsiaTheme="minorEastAsia"/>
          <w:b/>
          <w:i/>
          <w:lang w:eastAsia="zh-CN"/>
        </w:rPr>
        <w:t xml:space="preserve"> model training stage</w:t>
      </w:r>
      <w:r>
        <w:rPr>
          <w:rFonts w:eastAsiaTheme="minorEastAsia"/>
          <w:lang w:eastAsia="zh-CN"/>
        </w:rPr>
        <w:t>.</w:t>
      </w:r>
    </w:p>
    <w:p w14:paraId="250C3F2A" w14:textId="2AD6F943" w:rsidR="001E1F9D" w:rsidRDefault="00B5535D" w:rsidP="00E40370">
      <w:pPr>
        <w:pStyle w:val="a0"/>
        <w:rPr>
          <w:rFonts w:eastAsiaTheme="minorEastAsia"/>
          <w:lang w:eastAsia="zh-CN"/>
        </w:rPr>
      </w:pPr>
      <w:r>
        <w:rPr>
          <w:noProof/>
        </w:rPr>
        <mc:AlternateContent>
          <mc:Choice Requires="wps">
            <w:drawing>
              <wp:inline distT="0" distB="0" distL="0" distR="0" wp14:anchorId="14254061" wp14:editId="3D0EEDB7">
                <wp:extent cx="5760720" cy="3144356"/>
                <wp:effectExtent l="0" t="0" r="11430" b="1841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144356"/>
                        </a:xfrm>
                        <a:prstGeom prst="rect">
                          <a:avLst/>
                        </a:prstGeom>
                        <a:solidFill>
                          <a:srgbClr val="FFFFFF"/>
                        </a:solidFill>
                        <a:ln w="6350">
                          <a:solidFill>
                            <a:srgbClr val="000000"/>
                          </a:solidFill>
                          <a:miter lim="800000"/>
                          <a:headEnd/>
                          <a:tailEnd/>
                        </a:ln>
                      </wps:spPr>
                      <wps:txbx>
                        <w:txbxContent>
                          <w:p w14:paraId="5BACD94A" w14:textId="77777777" w:rsidR="004D4CE5" w:rsidRPr="001C7297" w:rsidRDefault="004D4CE5" w:rsidP="00B5535D">
                            <w:pPr>
                              <w:rPr>
                                <w:rStyle w:val="afa"/>
                                <w:rFonts w:ascii="Times New Roman" w:hAnsi="Times New Roman" w:cs="Times New Roman"/>
                                <w:color w:val="000000"/>
                                <w:szCs w:val="16"/>
                                <w:highlight w:val="green"/>
                              </w:rPr>
                            </w:pPr>
                            <w:r w:rsidRPr="001C7297">
                              <w:rPr>
                                <w:rStyle w:val="afa"/>
                                <w:rFonts w:ascii="Times New Roman" w:hAnsi="Times New Roman" w:cs="Times New Roman" w:hint="eastAsia"/>
                                <w:color w:val="000000"/>
                                <w:szCs w:val="16"/>
                                <w:highlight w:val="green"/>
                              </w:rPr>
                              <w:t>A</w:t>
                            </w:r>
                            <w:r w:rsidRPr="001C7297">
                              <w:rPr>
                                <w:rStyle w:val="afa"/>
                                <w:rFonts w:ascii="Times New Roman" w:hAnsi="Times New Roman" w:cs="Times New Roman"/>
                                <w:color w:val="000000"/>
                                <w:szCs w:val="16"/>
                                <w:highlight w:val="green"/>
                              </w:rPr>
                              <w:t>greement</w:t>
                            </w:r>
                          </w:p>
                          <w:p w14:paraId="7C82C95E" w14:textId="141F9731" w:rsidR="004D4CE5" w:rsidRDefault="004D4CE5" w:rsidP="009E5AD2">
                            <w:pPr>
                              <w:jc w:val="both"/>
                              <w:rPr>
                                <w:lang w:eastAsia="x-none"/>
                              </w:rPr>
                            </w:pPr>
                            <w:r w:rsidRPr="005003B3">
                              <w:rPr>
                                <w:lang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r>
                              <w:rPr>
                                <w:lang w:eastAsia="x-none"/>
                              </w:rPr>
                              <w:t>.</w:t>
                            </w:r>
                          </w:p>
                          <w:p w14:paraId="1AF7FAF6" w14:textId="36635FC6" w:rsidR="004D4CE5" w:rsidRDefault="004D4CE5" w:rsidP="009E5AD2">
                            <w:pPr>
                              <w:jc w:val="both"/>
                              <w:rPr>
                                <w:lang w:eastAsia="x-none"/>
                              </w:rPr>
                            </w:pPr>
                          </w:p>
                          <w:p w14:paraId="37B7AAF4" w14:textId="77777777" w:rsidR="004D4CE5" w:rsidRPr="00D644DA" w:rsidRDefault="004D4CE5" w:rsidP="009E5AD2">
                            <w:pPr>
                              <w:jc w:val="both"/>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1C261182" w14:textId="77777777" w:rsidR="004D4CE5" w:rsidRPr="00D644DA" w:rsidRDefault="004D4CE5" w:rsidP="009E5AD2">
                            <w:pPr>
                              <w:numPr>
                                <w:ilvl w:val="0"/>
                                <w:numId w:val="28"/>
                              </w:numPr>
                              <w:jc w:val="both"/>
                              <w:rPr>
                                <w:lang w:eastAsia="x-none"/>
                              </w:rPr>
                            </w:pPr>
                            <w:r w:rsidRPr="00D644DA">
                              <w:rPr>
                                <w:lang w:eastAsia="x-none"/>
                              </w:rPr>
                              <w:t xml:space="preserve">For GCS/SGCS, </w:t>
                            </w:r>
                          </w:p>
                          <w:p w14:paraId="7B7A6AE9" w14:textId="77777777" w:rsidR="004D4CE5" w:rsidRPr="00D644DA" w:rsidRDefault="004D4CE5" w:rsidP="009E5AD2">
                            <w:pPr>
                              <w:numPr>
                                <w:ilvl w:val="1"/>
                                <w:numId w:val="29"/>
                              </w:numPr>
                              <w:jc w:val="both"/>
                              <w:rPr>
                                <w:lang w:eastAsia="x-none"/>
                              </w:rPr>
                            </w:pPr>
                            <w:r w:rsidRPr="00D644DA">
                              <w:rPr>
                                <w:lang w:eastAsia="x-none"/>
                              </w:rPr>
                              <w:t>FFS: how to calculate GCS/SGCS for rank&gt;1</w:t>
                            </w:r>
                          </w:p>
                          <w:p w14:paraId="22645FD0" w14:textId="77777777" w:rsidR="004D4CE5" w:rsidRPr="00D644DA" w:rsidRDefault="004D4CE5" w:rsidP="009E5AD2">
                            <w:pPr>
                              <w:numPr>
                                <w:ilvl w:val="1"/>
                                <w:numId w:val="29"/>
                              </w:numPr>
                              <w:jc w:val="both"/>
                              <w:rPr>
                                <w:lang w:eastAsia="x-none"/>
                              </w:rPr>
                            </w:pPr>
                            <w:r w:rsidRPr="00D644DA">
                              <w:rPr>
                                <w:lang w:eastAsia="x-none"/>
                              </w:rPr>
                              <w:t>FFS: whether GCS or SGCS is adopted</w:t>
                            </w:r>
                          </w:p>
                          <w:p w14:paraId="7FBC6914" w14:textId="77777777" w:rsidR="004D4CE5" w:rsidRDefault="004D4CE5" w:rsidP="009E5AD2">
                            <w:pPr>
                              <w:numPr>
                                <w:ilvl w:val="0"/>
                                <w:numId w:val="28"/>
                              </w:numPr>
                              <w:jc w:val="both"/>
                              <w:rPr>
                                <w:lang w:eastAsia="x-none"/>
                              </w:rPr>
                            </w:pPr>
                            <w:r w:rsidRPr="00D644DA">
                              <w:rPr>
                                <w:lang w:eastAsia="x-none"/>
                              </w:rPr>
                              <w:t>FFS other metrics, e.g., equivalent MSE, received SNR, or numerical spectral efficiency gap.</w:t>
                            </w:r>
                          </w:p>
                          <w:p w14:paraId="29B3FC5D" w14:textId="77777777" w:rsidR="004D4CE5" w:rsidRPr="005003B3" w:rsidRDefault="004D4CE5" w:rsidP="009E5AD2">
                            <w:pPr>
                              <w:jc w:val="both"/>
                              <w:rPr>
                                <w:lang w:eastAsia="x-none"/>
                              </w:rPr>
                            </w:pPr>
                          </w:p>
                          <w:p w14:paraId="3FC04F3C" w14:textId="6DD684C2" w:rsidR="004D4CE5" w:rsidRDefault="004D4CE5" w:rsidP="009E5AD2">
                            <w:pPr>
                              <w:shd w:val="clear" w:color="auto" w:fill="FFFFFF"/>
                              <w:spacing w:line="252" w:lineRule="atLeast"/>
                              <w:jc w:val="both"/>
                              <w:rPr>
                                <w:lang w:eastAsia="x-none"/>
                              </w:rPr>
                            </w:pPr>
                            <w:r w:rsidRPr="004233CB">
                              <w:rPr>
                                <w:lang w:eastAsia="x-none"/>
                              </w:rPr>
                              <w:t>For the evaluation of the AI/ML based CSI feedback enhancement, Floating point operations (FLOPs) is adopted as part of the ‘Evaluation Metric’, and reported by companies.</w:t>
                            </w:r>
                          </w:p>
                          <w:p w14:paraId="59B00780" w14:textId="511CB19C" w:rsidR="004D4CE5" w:rsidRDefault="004D4CE5" w:rsidP="009E5AD2">
                            <w:pPr>
                              <w:shd w:val="clear" w:color="auto" w:fill="FFFFFF"/>
                              <w:spacing w:line="252" w:lineRule="atLeast"/>
                              <w:jc w:val="both"/>
                              <w:rPr>
                                <w:lang w:eastAsia="x-none"/>
                              </w:rPr>
                            </w:pPr>
                          </w:p>
                          <w:p w14:paraId="46139303" w14:textId="77777777" w:rsidR="004D4CE5" w:rsidRDefault="004D4CE5" w:rsidP="009E5AD2">
                            <w:pPr>
                              <w:jc w:val="both"/>
                              <w:rPr>
                                <w:lang w:eastAsia="x-none"/>
                              </w:rPr>
                            </w:pPr>
                            <w:r w:rsidRPr="008817A8">
                              <w:rPr>
                                <w:lang w:eastAsia="x-none"/>
                              </w:rPr>
                              <w:t>For the evaluation of the AI/ML based CSI feedback enhancement, AI/ML memory storage in terms of AI/ML model size and number of AI/ML parameters is adopted as part of the ‘Evaluation Metric’, and reported by companies who may select either or both.</w:t>
                            </w:r>
                          </w:p>
                          <w:p w14:paraId="77FBA637" w14:textId="77777777" w:rsidR="004D4CE5" w:rsidRDefault="004D4CE5" w:rsidP="009E5AD2">
                            <w:pPr>
                              <w:numPr>
                                <w:ilvl w:val="0"/>
                                <w:numId w:val="32"/>
                              </w:numPr>
                              <w:jc w:val="both"/>
                              <w:rPr>
                                <w:lang w:eastAsia="x-none"/>
                              </w:rPr>
                            </w:pPr>
                            <w:r w:rsidRPr="008817A8">
                              <w:rPr>
                                <w:lang w:eastAsia="x-none"/>
                              </w:rPr>
                              <w:t>FFS: the format of the AI/ML parameters</w:t>
                            </w:r>
                          </w:p>
                          <w:p w14:paraId="54D68E07" w14:textId="77777777" w:rsidR="004D4CE5" w:rsidRPr="00B5535D" w:rsidRDefault="004D4CE5" w:rsidP="00B5535D">
                            <w:pPr>
                              <w:shd w:val="clear" w:color="auto" w:fill="FFFFFF"/>
                              <w:spacing w:line="252" w:lineRule="atLeast"/>
                              <w:jc w:val="both"/>
                              <w:rPr>
                                <w:lang w:eastAsia="x-none"/>
                              </w:rPr>
                            </w:pPr>
                          </w:p>
                          <w:p w14:paraId="34A35868" w14:textId="77777777" w:rsidR="004D4CE5" w:rsidRPr="00B5535D" w:rsidRDefault="004D4CE5" w:rsidP="00B5535D">
                            <w:pPr>
                              <w:jc w:val="both"/>
                              <w:rPr>
                                <w:lang w:eastAsia="x-none"/>
                              </w:rPr>
                            </w:pPr>
                          </w:p>
                          <w:p w14:paraId="79834C91" w14:textId="77777777" w:rsidR="004D4CE5" w:rsidRPr="00980622" w:rsidRDefault="004D4CE5" w:rsidP="00B5535D">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14254061" id="_x0000_s1030" type="#_x0000_t202" style="width:453.6pt;height:247.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" strokeweight=".5pt">
                <v:textbox>
                  <w:txbxContent>
                    <w:p w14:paraId="5BACD94A" w14:textId="77777777" w:rsidR="004D4CE5" w:rsidRPr="001C7297" w:rsidRDefault="004D4CE5" w:rsidP="00B5535D">
                      <w:pPr>
                        <w:rPr>
                          <w:rStyle w:val="afa"/>
                          <w:rFonts w:ascii="Times New Roman" w:hAnsi="Times New Roman" w:cs="Times New Roman"/>
                          <w:color w:val="000000"/>
                          <w:szCs w:val="16"/>
                          <w:highlight w:val="green"/>
                        </w:rPr>
                      </w:pPr>
                      <w:r w:rsidRPr="001C7297">
                        <w:rPr>
                          <w:rStyle w:val="afa"/>
                          <w:rFonts w:ascii="Times New Roman" w:hAnsi="Times New Roman" w:cs="Times New Roman" w:hint="eastAsia"/>
                          <w:color w:val="000000"/>
                          <w:szCs w:val="16"/>
                          <w:highlight w:val="green"/>
                        </w:rPr>
                        <w:t>A</w:t>
                      </w:r>
                      <w:r w:rsidRPr="001C7297">
                        <w:rPr>
                          <w:rStyle w:val="afa"/>
                          <w:rFonts w:ascii="Times New Roman" w:hAnsi="Times New Roman" w:cs="Times New Roman"/>
                          <w:color w:val="000000"/>
                          <w:szCs w:val="16"/>
                          <w:highlight w:val="green"/>
                        </w:rPr>
                        <w:t>greement</w:t>
                      </w:r>
                    </w:p>
                    <w:p w14:paraId="7C82C95E" w14:textId="141F9731" w:rsidR="004D4CE5" w:rsidRDefault="004D4CE5" w:rsidP="009E5AD2">
                      <w:pPr>
                        <w:jc w:val="both"/>
                        <w:rPr>
                          <w:lang w:eastAsia="x-none"/>
                        </w:rPr>
                      </w:pPr>
                      <w:r w:rsidRPr="005003B3">
                        <w:rPr>
                          <w:lang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r>
                        <w:rPr>
                          <w:lang w:eastAsia="x-none"/>
                        </w:rPr>
                        <w:t>.</w:t>
                      </w:r>
                    </w:p>
                    <w:p w14:paraId="1AF7FAF6" w14:textId="36635FC6" w:rsidR="004D4CE5" w:rsidRDefault="004D4CE5" w:rsidP="009E5AD2">
                      <w:pPr>
                        <w:jc w:val="both"/>
                        <w:rPr>
                          <w:lang w:eastAsia="x-none"/>
                        </w:rPr>
                      </w:pPr>
                    </w:p>
                    <w:p w14:paraId="37B7AAF4" w14:textId="77777777" w:rsidR="004D4CE5" w:rsidRPr="00D644DA" w:rsidRDefault="004D4CE5" w:rsidP="009E5AD2">
                      <w:pPr>
                        <w:jc w:val="both"/>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1C261182" w14:textId="77777777" w:rsidR="004D4CE5" w:rsidRPr="00D644DA" w:rsidRDefault="004D4CE5" w:rsidP="009E5AD2">
                      <w:pPr>
                        <w:numPr>
                          <w:ilvl w:val="0"/>
                          <w:numId w:val="28"/>
                        </w:numPr>
                        <w:jc w:val="both"/>
                        <w:rPr>
                          <w:lang w:eastAsia="x-none"/>
                        </w:rPr>
                      </w:pPr>
                      <w:r w:rsidRPr="00D644DA">
                        <w:rPr>
                          <w:lang w:eastAsia="x-none"/>
                        </w:rPr>
                        <w:t xml:space="preserve">For GCS/SGCS, </w:t>
                      </w:r>
                    </w:p>
                    <w:p w14:paraId="7B7A6AE9" w14:textId="77777777" w:rsidR="004D4CE5" w:rsidRPr="00D644DA" w:rsidRDefault="004D4CE5" w:rsidP="009E5AD2">
                      <w:pPr>
                        <w:numPr>
                          <w:ilvl w:val="1"/>
                          <w:numId w:val="29"/>
                        </w:numPr>
                        <w:jc w:val="both"/>
                        <w:rPr>
                          <w:lang w:eastAsia="x-none"/>
                        </w:rPr>
                      </w:pPr>
                      <w:r w:rsidRPr="00D644DA">
                        <w:rPr>
                          <w:lang w:eastAsia="x-none"/>
                        </w:rPr>
                        <w:t>FFS: how to calculate GCS/SGCS for rank&gt;1</w:t>
                      </w:r>
                    </w:p>
                    <w:p w14:paraId="22645FD0" w14:textId="77777777" w:rsidR="004D4CE5" w:rsidRPr="00D644DA" w:rsidRDefault="004D4CE5" w:rsidP="009E5AD2">
                      <w:pPr>
                        <w:numPr>
                          <w:ilvl w:val="1"/>
                          <w:numId w:val="29"/>
                        </w:numPr>
                        <w:jc w:val="both"/>
                        <w:rPr>
                          <w:lang w:eastAsia="x-none"/>
                        </w:rPr>
                      </w:pPr>
                      <w:r w:rsidRPr="00D644DA">
                        <w:rPr>
                          <w:lang w:eastAsia="x-none"/>
                        </w:rPr>
                        <w:t>FFS: whether GCS or SGCS is adopted</w:t>
                      </w:r>
                    </w:p>
                    <w:p w14:paraId="7FBC6914" w14:textId="77777777" w:rsidR="004D4CE5" w:rsidRDefault="004D4CE5" w:rsidP="009E5AD2">
                      <w:pPr>
                        <w:numPr>
                          <w:ilvl w:val="0"/>
                          <w:numId w:val="28"/>
                        </w:numPr>
                        <w:jc w:val="both"/>
                        <w:rPr>
                          <w:lang w:eastAsia="x-none"/>
                        </w:rPr>
                      </w:pPr>
                      <w:r w:rsidRPr="00D644DA">
                        <w:rPr>
                          <w:lang w:eastAsia="x-none"/>
                        </w:rPr>
                        <w:t>FFS other metrics, e.g., equivalent MSE, received SNR, or numerical spectral efficiency gap.</w:t>
                      </w:r>
                    </w:p>
                    <w:p w14:paraId="29B3FC5D" w14:textId="77777777" w:rsidR="004D4CE5" w:rsidRPr="005003B3" w:rsidRDefault="004D4CE5" w:rsidP="009E5AD2">
                      <w:pPr>
                        <w:jc w:val="both"/>
                        <w:rPr>
                          <w:lang w:eastAsia="x-none"/>
                        </w:rPr>
                      </w:pPr>
                    </w:p>
                    <w:p w14:paraId="3FC04F3C" w14:textId="6DD684C2" w:rsidR="004D4CE5" w:rsidRDefault="004D4CE5" w:rsidP="009E5AD2">
                      <w:pPr>
                        <w:shd w:val="clear" w:color="auto" w:fill="FFFFFF"/>
                        <w:spacing w:line="252" w:lineRule="atLeast"/>
                        <w:jc w:val="both"/>
                        <w:rPr>
                          <w:lang w:eastAsia="x-none"/>
                        </w:rPr>
                      </w:pPr>
                      <w:r w:rsidRPr="004233CB">
                        <w:rPr>
                          <w:lang w:eastAsia="x-none"/>
                        </w:rPr>
                        <w:t>For the evaluation of the AI/ML based CSI feedback enhancement, Floating point operations (FLOPs) is adopted as part of the ‘Evaluation Metric’, and reported by companies.</w:t>
                      </w:r>
                    </w:p>
                    <w:p w14:paraId="59B00780" w14:textId="511CB19C" w:rsidR="004D4CE5" w:rsidRDefault="004D4CE5" w:rsidP="009E5AD2">
                      <w:pPr>
                        <w:shd w:val="clear" w:color="auto" w:fill="FFFFFF"/>
                        <w:spacing w:line="252" w:lineRule="atLeast"/>
                        <w:jc w:val="both"/>
                        <w:rPr>
                          <w:lang w:eastAsia="x-none"/>
                        </w:rPr>
                      </w:pPr>
                    </w:p>
                    <w:p w14:paraId="46139303" w14:textId="77777777" w:rsidR="004D4CE5" w:rsidRDefault="004D4CE5" w:rsidP="009E5AD2">
                      <w:pPr>
                        <w:jc w:val="both"/>
                        <w:rPr>
                          <w:lang w:eastAsia="x-none"/>
                        </w:rPr>
                      </w:pPr>
                      <w:r w:rsidRPr="008817A8">
                        <w:rPr>
                          <w:lang w:eastAsia="x-none"/>
                        </w:rPr>
                        <w:t>For the evaluation of the AI/ML based CSI feedback enhancement, AI/ML memory storage in terms of AI/ML model size and number of AI/ML parameters is adopted as part of the ‘Evaluation Metric’, and reported by companies who may select either or both.</w:t>
                      </w:r>
                    </w:p>
                    <w:p w14:paraId="77FBA637" w14:textId="77777777" w:rsidR="004D4CE5" w:rsidRDefault="004D4CE5" w:rsidP="009E5AD2">
                      <w:pPr>
                        <w:numPr>
                          <w:ilvl w:val="0"/>
                          <w:numId w:val="32"/>
                        </w:numPr>
                        <w:jc w:val="both"/>
                        <w:rPr>
                          <w:lang w:eastAsia="x-none"/>
                        </w:rPr>
                      </w:pPr>
                      <w:r w:rsidRPr="008817A8">
                        <w:rPr>
                          <w:lang w:eastAsia="x-none"/>
                        </w:rPr>
                        <w:t>FFS: the format of the AI/ML parameters</w:t>
                      </w:r>
                    </w:p>
                    <w:p w14:paraId="54D68E07" w14:textId="77777777" w:rsidR="004D4CE5" w:rsidRPr="00B5535D" w:rsidRDefault="004D4CE5" w:rsidP="00B5535D">
                      <w:pPr>
                        <w:shd w:val="clear" w:color="auto" w:fill="FFFFFF"/>
                        <w:spacing w:line="252" w:lineRule="atLeast"/>
                        <w:jc w:val="both"/>
                        <w:rPr>
                          <w:lang w:eastAsia="x-none"/>
                        </w:rPr>
                      </w:pPr>
                    </w:p>
                    <w:p w14:paraId="34A35868" w14:textId="77777777" w:rsidR="004D4CE5" w:rsidRPr="00B5535D" w:rsidRDefault="004D4CE5" w:rsidP="00B5535D">
                      <w:pPr>
                        <w:jc w:val="both"/>
                        <w:rPr>
                          <w:lang w:eastAsia="x-none"/>
                        </w:rPr>
                      </w:pPr>
                    </w:p>
                    <w:p w14:paraId="79834C91" w14:textId="77777777" w:rsidR="004D4CE5" w:rsidRPr="00980622" w:rsidRDefault="004D4CE5" w:rsidP="00B5535D">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0E027B6A" w14:textId="7DB9D665" w:rsidR="009A6F47" w:rsidRDefault="00B5535D" w:rsidP="009A6F47">
      <w:pPr>
        <w:pStyle w:val="a0"/>
        <w:rPr>
          <w:rFonts w:eastAsiaTheme="minorEastAsia"/>
          <w:lang w:eastAsia="zh-CN"/>
        </w:rPr>
      </w:pPr>
      <w:r>
        <w:rPr>
          <w:rFonts w:eastAsiaTheme="minorEastAsia"/>
          <w:lang w:eastAsia="zh-CN"/>
        </w:rPr>
        <w:t xml:space="preserve">As </w:t>
      </w:r>
      <w:r w:rsidR="00D63C9B">
        <w:rPr>
          <w:rFonts w:eastAsiaTheme="minorEastAsia"/>
          <w:lang w:eastAsia="zh-CN"/>
        </w:rPr>
        <w:t xml:space="preserve">listed above, </w:t>
      </w:r>
      <w:r>
        <w:rPr>
          <w:rFonts w:eastAsiaTheme="minorEastAsia"/>
          <w:lang w:eastAsia="zh-CN"/>
        </w:rPr>
        <w:t>GCS/SGCS and/or NMSE is adopted</w:t>
      </w:r>
      <w:r w:rsidR="00DB25B0">
        <w:rPr>
          <w:rFonts w:eastAsiaTheme="minorEastAsia"/>
          <w:lang w:eastAsia="zh-CN"/>
        </w:rPr>
        <w:t xml:space="preserve"> as the intermediate KPI.</w:t>
      </w:r>
      <w:r w:rsidR="00D16152">
        <w:rPr>
          <w:rFonts w:eastAsiaTheme="minorEastAsia"/>
          <w:lang w:eastAsia="zh-CN"/>
        </w:rPr>
        <w:t xml:space="preserve"> In our opinion, </w:t>
      </w:r>
      <w:r w:rsidR="0014425F">
        <w:rPr>
          <w:rFonts w:eastAsiaTheme="minorEastAsia"/>
          <w:lang w:eastAsia="zh-CN"/>
        </w:rPr>
        <w:t xml:space="preserve">considering the CSI eigenvector is mainly considered as the input of encoder and the output of the decoder, </w:t>
      </w:r>
      <w:r w:rsidR="00DB25B0">
        <w:rPr>
          <w:rFonts w:eastAsiaTheme="minorEastAsia"/>
          <w:lang w:eastAsia="zh-CN"/>
        </w:rPr>
        <w:t xml:space="preserve">it is better to use </w:t>
      </w:r>
      <w:r w:rsidR="0014425F">
        <w:rPr>
          <w:rFonts w:eastAsiaTheme="minorEastAsia"/>
          <w:lang w:eastAsia="zh-CN"/>
        </w:rPr>
        <w:t>GCS/</w:t>
      </w:r>
      <w:r w:rsidR="00D16152">
        <w:rPr>
          <w:rFonts w:eastAsiaTheme="minorEastAsia"/>
          <w:lang w:eastAsia="zh-CN"/>
        </w:rPr>
        <w:t xml:space="preserve">SGCS </w:t>
      </w:r>
      <w:r w:rsidR="00DB25B0">
        <w:rPr>
          <w:rFonts w:eastAsiaTheme="minorEastAsia"/>
          <w:lang w:eastAsia="zh-CN"/>
        </w:rPr>
        <w:t xml:space="preserve">as the evaluation metric for the accuracy of the AI/ML output CSI. Moreover, between GCS and SGCS, we also prefer to down-select SGCS as the baseline for calibration between companies, since </w:t>
      </w:r>
      <w:r w:rsidR="005E7670">
        <w:rPr>
          <w:rFonts w:eastAsiaTheme="minorEastAsia"/>
          <w:lang w:eastAsia="zh-CN"/>
        </w:rPr>
        <w:t xml:space="preserve">the ‘square’ operation can reflect the power of signal after precoding, and the performance gain of SGCS is more instructive compared to GCS. Meanwhile, using </w:t>
      </w:r>
      <w:r w:rsidR="00D55EFE">
        <w:rPr>
          <w:rFonts w:eastAsiaTheme="minorEastAsia"/>
          <w:lang w:eastAsia="zh-CN"/>
        </w:rPr>
        <w:t xml:space="preserve">a unified intermediate KPI is also helpful for performance calibration between companies. </w:t>
      </w:r>
    </w:p>
    <w:p w14:paraId="3A48B00D" w14:textId="3E716282" w:rsidR="00B5535D" w:rsidRDefault="009A6F47" w:rsidP="00E40370">
      <w:pPr>
        <w:pStyle w:val="a0"/>
        <w:rPr>
          <w:rFonts w:eastAsiaTheme="minorEastAsia"/>
          <w:lang w:eastAsia="zh-CN"/>
        </w:rPr>
      </w:pPr>
      <w:r>
        <w:rPr>
          <w:rFonts w:eastAsiaTheme="minorEastAsia"/>
          <w:lang w:eastAsia="zh-CN"/>
        </w:rPr>
        <w:t xml:space="preserve">Moreover, for rank </w:t>
      </w:r>
      <w:r>
        <w:rPr>
          <w:rFonts w:eastAsiaTheme="minorEastAsia" w:hint="eastAsia"/>
          <w:lang w:eastAsia="zh-CN"/>
        </w:rPr>
        <w:t>&gt;</w:t>
      </w:r>
      <w:r>
        <w:rPr>
          <w:rFonts w:eastAsiaTheme="minorEastAsia"/>
          <w:lang w:eastAsia="zh-CN"/>
        </w:rPr>
        <w:t xml:space="preserve"> 1 </w:t>
      </w:r>
      <w:r>
        <w:rPr>
          <w:rFonts w:eastAsiaTheme="minorEastAsia" w:hint="eastAsia"/>
          <w:lang w:eastAsia="zh-CN"/>
        </w:rPr>
        <w:t>condi</w:t>
      </w:r>
      <w:r>
        <w:rPr>
          <w:rFonts w:eastAsiaTheme="minorEastAsia"/>
          <w:lang w:eastAsia="zh-CN"/>
        </w:rPr>
        <w:t xml:space="preserve">tion, if SGCS is only an intermediate KPI to evaluate the CSI recovery accuracy, we prefer to down-select a simple way as averaging all ranks for rank &gt; 1 since it has no effect on AI/ML model training. However, if the SGCS for rank &gt; 1 is also adopted as the loss function </w:t>
      </w:r>
      <w:r w:rsidR="00711F5A">
        <w:rPr>
          <w:rFonts w:eastAsiaTheme="minorEastAsia"/>
          <w:lang w:eastAsia="zh-CN"/>
        </w:rPr>
        <w:t xml:space="preserve">during </w:t>
      </w:r>
      <w:r>
        <w:rPr>
          <w:rFonts w:eastAsiaTheme="minorEastAsia"/>
          <w:lang w:eastAsia="zh-CN"/>
        </w:rPr>
        <w:t xml:space="preserve">AI/ML </w:t>
      </w:r>
      <w:r w:rsidR="00711F5A">
        <w:rPr>
          <w:rFonts w:eastAsiaTheme="minorEastAsia"/>
          <w:lang w:eastAsia="zh-CN"/>
        </w:rPr>
        <w:t xml:space="preserve">model training stage, whether </w:t>
      </w:r>
      <w:r>
        <w:rPr>
          <w:rFonts w:eastAsiaTheme="minorEastAsia"/>
          <w:lang w:eastAsia="zh-CN"/>
        </w:rPr>
        <w:t xml:space="preserve">other metrics like weighted average over all ranks can provides benefits for </w:t>
      </w:r>
      <w:r w:rsidR="00711F5A">
        <w:rPr>
          <w:rFonts w:eastAsiaTheme="minorEastAsia"/>
          <w:lang w:eastAsia="zh-CN"/>
        </w:rPr>
        <w:t xml:space="preserve">obtaining better </w:t>
      </w:r>
      <w:r>
        <w:rPr>
          <w:rFonts w:eastAsiaTheme="minorEastAsia"/>
          <w:lang w:eastAsia="zh-CN"/>
        </w:rPr>
        <w:t xml:space="preserve">AI/ML model </w:t>
      </w:r>
      <w:r w:rsidR="00711F5A">
        <w:rPr>
          <w:rFonts w:eastAsiaTheme="minorEastAsia"/>
          <w:lang w:eastAsia="zh-CN"/>
        </w:rPr>
        <w:t xml:space="preserve">requires further study. </w:t>
      </w:r>
      <w:r w:rsidR="00D55EFE">
        <w:rPr>
          <w:rFonts w:eastAsiaTheme="minorEastAsia"/>
          <w:lang w:eastAsia="zh-CN"/>
        </w:rPr>
        <w:t>Hence, we have the following proposal:</w:t>
      </w:r>
    </w:p>
    <w:p w14:paraId="128D4D4A" w14:textId="1EDCDB23" w:rsidR="00D55EFE" w:rsidRDefault="00D55EFE" w:rsidP="00E40370">
      <w:pPr>
        <w:pStyle w:val="a0"/>
        <w:rPr>
          <w:rFonts w:eastAsiaTheme="minorEastAsia"/>
          <w:b/>
          <w:i/>
          <w:lang w:eastAsia="zh-CN"/>
        </w:rPr>
      </w:pPr>
      <w:r w:rsidRPr="00D55EFE">
        <w:rPr>
          <w:rFonts w:eastAsiaTheme="minorEastAsia" w:hint="eastAsia"/>
          <w:b/>
          <w:i/>
          <w:lang w:eastAsia="zh-CN"/>
        </w:rPr>
        <w:t>P</w:t>
      </w:r>
      <w:r w:rsidRPr="00D55EFE">
        <w:rPr>
          <w:rFonts w:eastAsiaTheme="minorEastAsia"/>
          <w:b/>
          <w:i/>
          <w:lang w:eastAsia="zh-CN"/>
        </w:rPr>
        <w:t>roposal 4: For intermediate KPI, use SGCS as the evaluation metric for calibration.</w:t>
      </w:r>
    </w:p>
    <w:p w14:paraId="19CF9340" w14:textId="47F726FB" w:rsidR="00711F5A" w:rsidRPr="00D55EFE" w:rsidRDefault="00711F5A" w:rsidP="00711F5A">
      <w:pPr>
        <w:pStyle w:val="a0"/>
        <w:numPr>
          <w:ilvl w:val="0"/>
          <w:numId w:val="33"/>
        </w:numPr>
        <w:rPr>
          <w:rFonts w:eastAsiaTheme="minorEastAsia"/>
          <w:b/>
          <w:i/>
          <w:lang w:eastAsia="zh-CN"/>
        </w:rPr>
      </w:pPr>
      <w:r>
        <w:rPr>
          <w:rFonts w:eastAsiaTheme="minorEastAsia" w:hint="eastAsia"/>
          <w:b/>
          <w:i/>
          <w:lang w:eastAsia="zh-CN"/>
        </w:rPr>
        <w:t>A</w:t>
      </w:r>
      <w:r>
        <w:rPr>
          <w:rFonts w:eastAsiaTheme="minorEastAsia"/>
          <w:b/>
          <w:i/>
          <w:lang w:eastAsia="zh-CN"/>
        </w:rPr>
        <w:t>verage all ranks for rank &gt; 1</w:t>
      </w:r>
    </w:p>
    <w:p w14:paraId="2F3CAD27" w14:textId="05D1FE9F" w:rsidR="001A7BD8" w:rsidRPr="001A7BD8" w:rsidRDefault="00D72998" w:rsidP="001A7BD8">
      <w:pPr>
        <w:pStyle w:val="2"/>
        <w:tabs>
          <w:tab w:val="clear" w:pos="2836"/>
          <w:tab w:val="num" w:pos="567"/>
        </w:tabs>
        <w:ind w:left="567"/>
        <w:rPr>
          <w:rFonts w:eastAsia="宋体"/>
          <w:sz w:val="22"/>
          <w:lang w:eastAsia="zh-CN"/>
        </w:rPr>
      </w:pPr>
      <w:r>
        <w:rPr>
          <w:rFonts w:eastAsia="宋体"/>
          <w:sz w:val="22"/>
          <w:lang w:eastAsia="zh-CN"/>
        </w:rPr>
        <w:t>Dataset and generalization evaluation</w:t>
      </w:r>
    </w:p>
    <w:p w14:paraId="479648A7" w14:textId="0A38C766" w:rsidR="00043789" w:rsidRDefault="00D63C9B"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In </w:t>
      </w:r>
      <w:r>
        <w:rPr>
          <w:rFonts w:eastAsia="微软雅黑" w:hint="eastAsia"/>
          <w:color w:val="000000"/>
          <w:szCs w:val="20"/>
          <w:lang w:eastAsia="zh-CN"/>
        </w:rPr>
        <w:t>3GPP</w:t>
      </w:r>
      <w:r>
        <w:rPr>
          <w:rFonts w:eastAsia="微软雅黑"/>
          <w:color w:val="000000"/>
          <w:szCs w:val="20"/>
          <w:lang w:eastAsia="zh-CN"/>
        </w:rPr>
        <w:t xml:space="preserve"> RAN1</w:t>
      </w:r>
      <w:r w:rsidR="00722C00">
        <w:rPr>
          <w:rFonts w:eastAsia="微软雅黑"/>
          <w:color w:val="000000"/>
          <w:szCs w:val="20"/>
          <w:lang w:eastAsia="zh-CN"/>
        </w:rPr>
        <w:t xml:space="preserve"> #109-e, some agreements about </w:t>
      </w:r>
      <w:r w:rsidR="00D72998">
        <w:rPr>
          <w:rFonts w:eastAsia="微软雅黑"/>
          <w:color w:val="000000"/>
          <w:szCs w:val="20"/>
          <w:lang w:eastAsia="zh-CN"/>
        </w:rPr>
        <w:t>the dataset construction and generalization</w:t>
      </w:r>
      <w:r w:rsidR="00722C00">
        <w:rPr>
          <w:rFonts w:eastAsia="微软雅黑"/>
          <w:color w:val="000000"/>
          <w:szCs w:val="20"/>
          <w:lang w:eastAsia="zh-CN"/>
        </w:rPr>
        <w:t xml:space="preserve"> </w:t>
      </w:r>
      <w:r w:rsidR="00D72998">
        <w:rPr>
          <w:rFonts w:eastAsia="微软雅黑"/>
          <w:color w:val="000000"/>
          <w:szCs w:val="20"/>
          <w:lang w:eastAsia="zh-CN"/>
        </w:rPr>
        <w:t>evaluation methods are listed below.</w:t>
      </w:r>
    </w:p>
    <w:p w14:paraId="70EB43EA" w14:textId="37008875" w:rsidR="00D72998" w:rsidRPr="00D72998" w:rsidRDefault="00D72998" w:rsidP="005310AC">
      <w:pPr>
        <w:spacing w:afterLines="50" w:after="120"/>
        <w:jc w:val="both"/>
        <w:textAlignment w:val="baseline"/>
        <w:rPr>
          <w:rFonts w:eastAsia="微软雅黑"/>
          <w:color w:val="000000"/>
          <w:szCs w:val="20"/>
          <w:lang w:eastAsia="zh-CN"/>
        </w:rPr>
      </w:pPr>
      <w:r>
        <w:rPr>
          <w:noProof/>
        </w:rPr>
        <w:lastRenderedPageBreak/>
        <mc:AlternateContent>
          <mc:Choice Requires="wps">
            <w:drawing>
              <wp:inline distT="0" distB="0" distL="0" distR="0" wp14:anchorId="2A7FBECE" wp14:editId="40A11AF0">
                <wp:extent cx="5692878" cy="1321456"/>
                <wp:effectExtent l="0" t="0" r="22225" b="12065"/>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878" cy="1321456"/>
                        </a:xfrm>
                        <a:prstGeom prst="rect">
                          <a:avLst/>
                        </a:prstGeom>
                        <a:solidFill>
                          <a:srgbClr val="FFFFFF"/>
                        </a:solidFill>
                        <a:ln w="6350">
                          <a:solidFill>
                            <a:srgbClr val="000000"/>
                          </a:solidFill>
                          <a:miter lim="800000"/>
                          <a:headEnd/>
                          <a:tailEnd/>
                        </a:ln>
                      </wps:spPr>
                      <wps:txbx>
                        <w:txbxContent>
                          <w:p w14:paraId="4A505164" w14:textId="77777777" w:rsidR="004D4CE5" w:rsidRPr="001C7297" w:rsidRDefault="004D4CE5" w:rsidP="00D72998">
                            <w:pPr>
                              <w:rPr>
                                <w:rStyle w:val="afa"/>
                                <w:rFonts w:ascii="Times New Roman" w:hAnsi="Times New Roman" w:cs="Times New Roman"/>
                                <w:color w:val="000000"/>
                                <w:szCs w:val="16"/>
                                <w:highlight w:val="green"/>
                              </w:rPr>
                            </w:pPr>
                            <w:r w:rsidRPr="001C7297">
                              <w:rPr>
                                <w:rStyle w:val="afa"/>
                                <w:rFonts w:ascii="Times New Roman" w:hAnsi="Times New Roman" w:cs="Times New Roman" w:hint="eastAsia"/>
                                <w:color w:val="000000"/>
                                <w:szCs w:val="16"/>
                                <w:highlight w:val="green"/>
                              </w:rPr>
                              <w:t>A</w:t>
                            </w:r>
                            <w:r w:rsidRPr="001C7297">
                              <w:rPr>
                                <w:rStyle w:val="afa"/>
                                <w:rFonts w:ascii="Times New Roman" w:hAnsi="Times New Roman" w:cs="Times New Roman"/>
                                <w:color w:val="000000"/>
                                <w:szCs w:val="16"/>
                                <w:highlight w:val="green"/>
                              </w:rPr>
                              <w:t>greement</w:t>
                            </w:r>
                          </w:p>
                          <w:p w14:paraId="075C0574" w14:textId="77777777" w:rsidR="004D4CE5" w:rsidRPr="00BC264D" w:rsidRDefault="004D4CE5" w:rsidP="009E5AD2">
                            <w:pPr>
                              <w:jc w:val="both"/>
                              <w:rPr>
                                <w:lang w:eastAsia="x-none"/>
                              </w:rPr>
                            </w:pPr>
                            <w:r w:rsidRPr="00BC264D">
                              <w:rPr>
                                <w:lang w:eastAsia="x-none"/>
                              </w:rPr>
                              <w:t>For the evaluation of the AI/ML based CSI feedback enhancement, study the verification of generalization. Companies are encouraged to report how they verify the generalization of the AI/ML model, including:</w:t>
                            </w:r>
                          </w:p>
                          <w:p w14:paraId="7049ED5B" w14:textId="77777777" w:rsidR="004D4CE5" w:rsidRPr="00BC264D" w:rsidRDefault="004D4CE5" w:rsidP="009E5AD2">
                            <w:pPr>
                              <w:numPr>
                                <w:ilvl w:val="0"/>
                                <w:numId w:val="28"/>
                              </w:numPr>
                              <w:jc w:val="both"/>
                              <w:rPr>
                                <w:lang w:eastAsia="x-none"/>
                              </w:rPr>
                            </w:pPr>
                            <w:r w:rsidRPr="00BC264D">
                              <w:rPr>
                                <w:lang w:eastAsia="x-none"/>
                              </w:rPr>
                              <w:t>The training dataset of configuration(s)/ scenario(s), including potentially the mixed training dataset from multiple configurations/scenarios</w:t>
                            </w:r>
                          </w:p>
                          <w:p w14:paraId="5F23C16E" w14:textId="77777777" w:rsidR="004D4CE5" w:rsidRPr="00BC264D" w:rsidRDefault="004D4CE5" w:rsidP="009E5AD2">
                            <w:pPr>
                              <w:numPr>
                                <w:ilvl w:val="0"/>
                                <w:numId w:val="28"/>
                              </w:numPr>
                              <w:jc w:val="both"/>
                              <w:rPr>
                                <w:lang w:eastAsia="x-none"/>
                              </w:rPr>
                            </w:pPr>
                            <w:r w:rsidRPr="00BC264D">
                              <w:rPr>
                                <w:lang w:eastAsia="x-none"/>
                              </w:rPr>
                              <w:t>The configuration(s)/ scenario(s) for testing/inference</w:t>
                            </w:r>
                          </w:p>
                          <w:p w14:paraId="79C07F16" w14:textId="77777777" w:rsidR="004D4CE5" w:rsidRPr="00BC264D" w:rsidRDefault="004D4CE5" w:rsidP="009E5AD2">
                            <w:pPr>
                              <w:numPr>
                                <w:ilvl w:val="0"/>
                                <w:numId w:val="28"/>
                              </w:numPr>
                              <w:jc w:val="both"/>
                              <w:rPr>
                                <w:lang w:eastAsia="x-none"/>
                              </w:rPr>
                            </w:pPr>
                            <w:r w:rsidRPr="00BC264D">
                              <w:rPr>
                                <w:lang w:eastAsia="x-none"/>
                              </w:rPr>
                              <w:t>The detailed list of configuration(s) and/or scenario(s)</w:t>
                            </w:r>
                          </w:p>
                          <w:p w14:paraId="68D85EEF" w14:textId="77777777" w:rsidR="004D4CE5" w:rsidRDefault="004D4CE5" w:rsidP="009E5AD2">
                            <w:pPr>
                              <w:numPr>
                                <w:ilvl w:val="0"/>
                                <w:numId w:val="28"/>
                              </w:numPr>
                              <w:jc w:val="both"/>
                              <w:rPr>
                                <w:lang w:eastAsia="x-none"/>
                              </w:rPr>
                            </w:pPr>
                            <w:r w:rsidRPr="00BC264D">
                              <w:rPr>
                                <w:lang w:eastAsia="x-none"/>
                              </w:rPr>
                              <w:t>Other details are not precluded</w:t>
                            </w:r>
                          </w:p>
                          <w:p w14:paraId="7B92A1E3" w14:textId="77777777" w:rsidR="004D4CE5" w:rsidRPr="00D72998" w:rsidRDefault="004D4CE5" w:rsidP="00D72998">
                            <w:pPr>
                              <w:shd w:val="clear" w:color="auto" w:fill="FFFFFF"/>
                              <w:spacing w:line="252" w:lineRule="atLeast"/>
                              <w:jc w:val="both"/>
                              <w:rPr>
                                <w:lang w:eastAsia="x-none"/>
                              </w:rPr>
                            </w:pPr>
                          </w:p>
                          <w:p w14:paraId="4359748E" w14:textId="77777777" w:rsidR="004D4CE5" w:rsidRPr="00B5535D" w:rsidRDefault="004D4CE5" w:rsidP="00D72998">
                            <w:pPr>
                              <w:jc w:val="both"/>
                              <w:rPr>
                                <w:lang w:eastAsia="x-none"/>
                              </w:rPr>
                            </w:pPr>
                          </w:p>
                          <w:p w14:paraId="59D9456C" w14:textId="77777777" w:rsidR="004D4CE5" w:rsidRPr="00980622" w:rsidRDefault="004D4CE5" w:rsidP="00D72998">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2A7FBECE" id="_x0000_s1031" type="#_x0000_t202" style="width:448.25pt;height:104.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" strokeweight=".5pt">
                <v:textbox>
                  <w:txbxContent>
                    <w:p w14:paraId="4A505164" w14:textId="77777777" w:rsidR="004D4CE5" w:rsidRPr="001C7297" w:rsidRDefault="004D4CE5" w:rsidP="00D72998">
                      <w:pPr>
                        <w:rPr>
                          <w:rStyle w:val="afa"/>
                          <w:rFonts w:ascii="Times New Roman" w:hAnsi="Times New Roman" w:cs="Times New Roman"/>
                          <w:color w:val="000000"/>
                          <w:szCs w:val="16"/>
                          <w:highlight w:val="green"/>
                        </w:rPr>
                      </w:pPr>
                      <w:r w:rsidRPr="001C7297">
                        <w:rPr>
                          <w:rStyle w:val="afa"/>
                          <w:rFonts w:ascii="Times New Roman" w:hAnsi="Times New Roman" w:cs="Times New Roman" w:hint="eastAsia"/>
                          <w:color w:val="000000"/>
                          <w:szCs w:val="16"/>
                          <w:highlight w:val="green"/>
                        </w:rPr>
                        <w:t>A</w:t>
                      </w:r>
                      <w:r w:rsidRPr="001C7297">
                        <w:rPr>
                          <w:rStyle w:val="afa"/>
                          <w:rFonts w:ascii="Times New Roman" w:hAnsi="Times New Roman" w:cs="Times New Roman"/>
                          <w:color w:val="000000"/>
                          <w:szCs w:val="16"/>
                          <w:highlight w:val="green"/>
                        </w:rPr>
                        <w:t>greement</w:t>
                      </w:r>
                    </w:p>
                    <w:p w14:paraId="075C0574" w14:textId="77777777" w:rsidR="004D4CE5" w:rsidRPr="00BC264D" w:rsidRDefault="004D4CE5" w:rsidP="009E5AD2">
                      <w:pPr>
                        <w:jc w:val="both"/>
                        <w:rPr>
                          <w:lang w:eastAsia="x-none"/>
                        </w:rPr>
                      </w:pPr>
                      <w:r w:rsidRPr="00BC264D">
                        <w:rPr>
                          <w:lang w:eastAsia="x-none"/>
                        </w:rPr>
                        <w:t>For the evaluation of the AI/ML based CSI feedback enhancement, study the verification of generalization. Companies are encouraged to report how they verify the generalization of the AI/ML model, including:</w:t>
                      </w:r>
                    </w:p>
                    <w:p w14:paraId="7049ED5B" w14:textId="77777777" w:rsidR="004D4CE5" w:rsidRPr="00BC264D" w:rsidRDefault="004D4CE5" w:rsidP="009E5AD2">
                      <w:pPr>
                        <w:numPr>
                          <w:ilvl w:val="0"/>
                          <w:numId w:val="28"/>
                        </w:numPr>
                        <w:jc w:val="both"/>
                        <w:rPr>
                          <w:lang w:eastAsia="x-none"/>
                        </w:rPr>
                      </w:pPr>
                      <w:r w:rsidRPr="00BC264D">
                        <w:rPr>
                          <w:lang w:eastAsia="x-none"/>
                        </w:rPr>
                        <w:t>The training dataset of configuration(s)/ scenario(s), including potentially the mixed training dataset from multiple configurations/scenarios</w:t>
                      </w:r>
                    </w:p>
                    <w:p w14:paraId="5F23C16E" w14:textId="77777777" w:rsidR="004D4CE5" w:rsidRPr="00BC264D" w:rsidRDefault="004D4CE5" w:rsidP="009E5AD2">
                      <w:pPr>
                        <w:numPr>
                          <w:ilvl w:val="0"/>
                          <w:numId w:val="28"/>
                        </w:numPr>
                        <w:jc w:val="both"/>
                        <w:rPr>
                          <w:lang w:eastAsia="x-none"/>
                        </w:rPr>
                      </w:pPr>
                      <w:r w:rsidRPr="00BC264D">
                        <w:rPr>
                          <w:lang w:eastAsia="x-none"/>
                        </w:rPr>
                        <w:t>The configuration(s)/ scenario(s) for testing/inference</w:t>
                      </w:r>
                    </w:p>
                    <w:p w14:paraId="79C07F16" w14:textId="77777777" w:rsidR="004D4CE5" w:rsidRPr="00BC264D" w:rsidRDefault="004D4CE5" w:rsidP="009E5AD2">
                      <w:pPr>
                        <w:numPr>
                          <w:ilvl w:val="0"/>
                          <w:numId w:val="28"/>
                        </w:numPr>
                        <w:jc w:val="both"/>
                        <w:rPr>
                          <w:lang w:eastAsia="x-none"/>
                        </w:rPr>
                      </w:pPr>
                      <w:r w:rsidRPr="00BC264D">
                        <w:rPr>
                          <w:lang w:eastAsia="x-none"/>
                        </w:rPr>
                        <w:t>The detailed list of configuration(s) and/or scenario(s)</w:t>
                      </w:r>
                    </w:p>
                    <w:p w14:paraId="68D85EEF" w14:textId="77777777" w:rsidR="004D4CE5" w:rsidRDefault="004D4CE5" w:rsidP="009E5AD2">
                      <w:pPr>
                        <w:numPr>
                          <w:ilvl w:val="0"/>
                          <w:numId w:val="28"/>
                        </w:numPr>
                        <w:jc w:val="both"/>
                        <w:rPr>
                          <w:lang w:eastAsia="x-none"/>
                        </w:rPr>
                      </w:pPr>
                      <w:r w:rsidRPr="00BC264D">
                        <w:rPr>
                          <w:lang w:eastAsia="x-none"/>
                        </w:rPr>
                        <w:t>Other details are not precluded</w:t>
                      </w:r>
                    </w:p>
                    <w:p w14:paraId="7B92A1E3" w14:textId="77777777" w:rsidR="004D4CE5" w:rsidRPr="00D72998" w:rsidRDefault="004D4CE5" w:rsidP="00D72998">
                      <w:pPr>
                        <w:shd w:val="clear" w:color="auto" w:fill="FFFFFF"/>
                        <w:spacing w:line="252" w:lineRule="atLeast"/>
                        <w:jc w:val="both"/>
                        <w:rPr>
                          <w:lang w:eastAsia="x-none"/>
                        </w:rPr>
                      </w:pPr>
                    </w:p>
                    <w:p w14:paraId="4359748E" w14:textId="77777777" w:rsidR="004D4CE5" w:rsidRPr="00B5535D" w:rsidRDefault="004D4CE5" w:rsidP="00D72998">
                      <w:pPr>
                        <w:jc w:val="both"/>
                        <w:rPr>
                          <w:lang w:eastAsia="x-none"/>
                        </w:rPr>
                      </w:pPr>
                    </w:p>
                    <w:p w14:paraId="59D9456C" w14:textId="77777777" w:rsidR="004D4CE5" w:rsidRPr="00980622" w:rsidRDefault="004D4CE5" w:rsidP="00D72998">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0999C512" w14:textId="2871DBF5" w:rsidR="004F7375" w:rsidRDefault="008D4FAE"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Firstly, a</w:t>
      </w:r>
      <w:r w:rsidR="00D72998">
        <w:rPr>
          <w:rFonts w:eastAsia="微软雅黑"/>
          <w:color w:val="000000"/>
          <w:szCs w:val="20"/>
          <w:lang w:eastAsia="zh-CN"/>
        </w:rPr>
        <w:t xml:space="preserve">s for the dataset, it should be constructed </w:t>
      </w:r>
      <w:r w:rsidR="00B10344">
        <w:rPr>
          <w:rFonts w:eastAsia="微软雅黑"/>
          <w:color w:val="000000"/>
          <w:szCs w:val="20"/>
          <w:lang w:eastAsia="zh-CN"/>
        </w:rPr>
        <w:t>using parameters given by</w:t>
      </w:r>
      <w:r w:rsidR="00D72998">
        <w:rPr>
          <w:rFonts w:eastAsia="微软雅黑"/>
          <w:color w:val="000000"/>
          <w:szCs w:val="20"/>
          <w:lang w:eastAsia="zh-CN"/>
        </w:rPr>
        <w:t xml:space="preserve"> the SLS EVM table</w:t>
      </w:r>
      <w:r w:rsidR="00B10344">
        <w:rPr>
          <w:rFonts w:eastAsia="微软雅黑"/>
          <w:color w:val="000000"/>
          <w:szCs w:val="20"/>
          <w:lang w:eastAsia="zh-CN"/>
        </w:rPr>
        <w:t xml:space="preserve">. </w:t>
      </w:r>
      <w:r w:rsidR="00A92867">
        <w:rPr>
          <w:rFonts w:eastAsia="微软雅黑"/>
          <w:color w:val="000000"/>
          <w:szCs w:val="20"/>
          <w:lang w:eastAsia="zh-CN"/>
        </w:rPr>
        <w:t xml:space="preserve">However, considering there are still various kinds of configurations, such as </w:t>
      </w:r>
      <w:r w:rsidR="0016208B">
        <w:rPr>
          <w:rFonts w:eastAsia="微软雅黑"/>
          <w:color w:val="000000"/>
          <w:szCs w:val="20"/>
          <w:lang w:eastAsia="zh-CN"/>
        </w:rPr>
        <w:t>gNB antenna setup (</w:t>
      </w:r>
      <w:r w:rsidR="00A92867">
        <w:rPr>
          <w:rFonts w:eastAsia="微软雅黑"/>
          <w:color w:val="000000"/>
          <w:szCs w:val="20"/>
          <w:lang w:eastAsia="zh-CN"/>
        </w:rPr>
        <w:t>32Tx</w:t>
      </w:r>
      <w:r w:rsidR="0016208B">
        <w:rPr>
          <w:rFonts w:eastAsia="微软雅黑"/>
          <w:color w:val="000000"/>
          <w:szCs w:val="20"/>
          <w:lang w:eastAsia="zh-CN"/>
        </w:rPr>
        <w:t xml:space="preserve"> or </w:t>
      </w:r>
      <w:r w:rsidR="00A92867">
        <w:rPr>
          <w:rFonts w:eastAsia="微软雅黑"/>
          <w:color w:val="000000"/>
          <w:szCs w:val="20"/>
          <w:lang w:eastAsia="zh-CN"/>
        </w:rPr>
        <w:t>16Tx</w:t>
      </w:r>
      <w:r w:rsidR="0016208B">
        <w:rPr>
          <w:rFonts w:eastAsia="微软雅黑"/>
          <w:color w:val="000000"/>
          <w:szCs w:val="20"/>
          <w:lang w:eastAsia="zh-CN"/>
        </w:rPr>
        <w:t>)</w:t>
      </w:r>
      <w:r w:rsidR="00A92867">
        <w:rPr>
          <w:rFonts w:eastAsia="微软雅黑"/>
          <w:color w:val="000000"/>
          <w:szCs w:val="20"/>
          <w:lang w:eastAsia="zh-CN"/>
        </w:rPr>
        <w:t xml:space="preserve">, </w:t>
      </w:r>
      <w:r w:rsidR="0016208B">
        <w:rPr>
          <w:rFonts w:eastAsia="微软雅黑"/>
          <w:color w:val="000000"/>
          <w:szCs w:val="20"/>
          <w:lang w:eastAsia="zh-CN"/>
        </w:rPr>
        <w:t>UE antenna setup (</w:t>
      </w:r>
      <w:r w:rsidR="00A92867">
        <w:rPr>
          <w:rFonts w:eastAsia="微软雅黑"/>
          <w:color w:val="000000"/>
          <w:szCs w:val="20"/>
          <w:lang w:eastAsia="zh-CN"/>
        </w:rPr>
        <w:t>4Rx</w:t>
      </w:r>
      <w:r w:rsidR="0016208B">
        <w:rPr>
          <w:rFonts w:eastAsia="微软雅黑"/>
          <w:color w:val="000000"/>
          <w:szCs w:val="20"/>
          <w:lang w:eastAsia="zh-CN"/>
        </w:rPr>
        <w:t xml:space="preserve"> or </w:t>
      </w:r>
      <w:r w:rsidR="00A92867">
        <w:rPr>
          <w:rFonts w:eastAsia="微软雅黑"/>
          <w:color w:val="000000"/>
          <w:szCs w:val="20"/>
          <w:lang w:eastAsia="zh-CN"/>
        </w:rPr>
        <w:t>2Rx</w:t>
      </w:r>
      <w:r w:rsidR="0016208B">
        <w:rPr>
          <w:rFonts w:eastAsia="微软雅黑"/>
          <w:color w:val="000000"/>
          <w:szCs w:val="20"/>
          <w:lang w:eastAsia="zh-CN"/>
        </w:rPr>
        <w:t>)</w:t>
      </w:r>
      <w:r w:rsidR="00DA34A1">
        <w:rPr>
          <w:rFonts w:eastAsia="微软雅黑"/>
          <w:color w:val="000000"/>
          <w:szCs w:val="20"/>
          <w:lang w:eastAsia="zh-CN"/>
        </w:rPr>
        <w:t>,</w:t>
      </w:r>
      <w:r w:rsidR="0016208B">
        <w:rPr>
          <w:rFonts w:eastAsia="微软雅黑"/>
          <w:color w:val="000000"/>
          <w:szCs w:val="20"/>
          <w:lang w:eastAsia="zh-CN"/>
        </w:rPr>
        <w:t xml:space="preserve"> frequency range (2GHz or 4GHz) and </w:t>
      </w:r>
      <w:r w:rsidR="00DA34A1">
        <w:rPr>
          <w:rFonts w:eastAsia="微软雅黑"/>
          <w:color w:val="000000"/>
          <w:szCs w:val="20"/>
          <w:lang w:eastAsia="zh-CN"/>
        </w:rPr>
        <w:t>other items with multiple options, the datasets constructed from companies are still not aligned because of too many combinations of different configuration</w:t>
      </w:r>
      <w:r w:rsidR="00A83410">
        <w:rPr>
          <w:rFonts w:eastAsia="微软雅黑"/>
          <w:color w:val="000000"/>
          <w:szCs w:val="20"/>
          <w:lang w:eastAsia="zh-CN"/>
        </w:rPr>
        <w:t xml:space="preserve">, even though for the same dense </w:t>
      </w:r>
      <w:proofErr w:type="spellStart"/>
      <w:r w:rsidR="00A83410">
        <w:rPr>
          <w:rFonts w:eastAsia="微软雅黑"/>
          <w:color w:val="000000"/>
          <w:szCs w:val="20"/>
          <w:lang w:eastAsia="zh-CN"/>
        </w:rPr>
        <w:t>UMa</w:t>
      </w:r>
      <w:proofErr w:type="spellEnd"/>
      <w:r w:rsidR="00A83410">
        <w:rPr>
          <w:rFonts w:eastAsia="微软雅黑"/>
          <w:color w:val="000000"/>
          <w:szCs w:val="20"/>
          <w:lang w:eastAsia="zh-CN"/>
        </w:rPr>
        <w:t xml:space="preserve"> scenario</w:t>
      </w:r>
      <w:r w:rsidR="00DA34A1">
        <w:rPr>
          <w:rFonts w:eastAsia="微软雅黑"/>
          <w:color w:val="000000"/>
          <w:szCs w:val="20"/>
          <w:lang w:eastAsia="zh-CN"/>
        </w:rPr>
        <w:t>.</w:t>
      </w:r>
      <w:r w:rsidR="001B07B9">
        <w:rPr>
          <w:rFonts w:eastAsia="微软雅黑"/>
          <w:color w:val="000000"/>
          <w:szCs w:val="20"/>
          <w:lang w:eastAsia="zh-CN"/>
        </w:rPr>
        <w:t xml:space="preserve"> </w:t>
      </w:r>
      <w:r w:rsidR="001B07B9">
        <w:rPr>
          <w:rFonts w:eastAsia="微软雅黑" w:hint="eastAsia"/>
          <w:color w:val="000000"/>
          <w:szCs w:val="20"/>
          <w:lang w:eastAsia="zh-CN"/>
        </w:rPr>
        <w:t>Con</w:t>
      </w:r>
      <w:r w:rsidR="001B07B9">
        <w:rPr>
          <w:rFonts w:eastAsia="微软雅黑"/>
          <w:color w:val="000000"/>
          <w:szCs w:val="20"/>
          <w:lang w:eastAsia="zh-CN"/>
        </w:rPr>
        <w:t xml:space="preserve">sequently, </w:t>
      </w:r>
      <w:r w:rsidR="00832E8D">
        <w:rPr>
          <w:rFonts w:eastAsia="微软雅黑"/>
          <w:color w:val="000000"/>
          <w:szCs w:val="20"/>
          <w:lang w:eastAsia="zh-CN"/>
        </w:rPr>
        <w:t>the performance calibration between companies on both intermediate KPI and SLS throughput would be very difficult</w:t>
      </w:r>
      <w:r w:rsidR="004F7375">
        <w:rPr>
          <w:rFonts w:eastAsia="微软雅黑"/>
          <w:color w:val="000000"/>
          <w:szCs w:val="20"/>
          <w:lang w:eastAsia="zh-CN"/>
        </w:rPr>
        <w:t xml:space="preserve">. Therefore, in the initial stage of this SI, construct a typical dataset with aligned single configuration would be very helpful for AI/ML CSI feedback performance calibration. </w:t>
      </w:r>
    </w:p>
    <w:p w14:paraId="53852FC1" w14:textId="59831A3B" w:rsidR="00D72998" w:rsidRPr="004F7375" w:rsidRDefault="004F7375" w:rsidP="005310AC">
      <w:pPr>
        <w:spacing w:afterLines="50" w:after="120"/>
        <w:jc w:val="both"/>
        <w:textAlignment w:val="baseline"/>
        <w:rPr>
          <w:rFonts w:eastAsia="微软雅黑"/>
          <w:b/>
          <w:i/>
          <w:color w:val="000000"/>
          <w:szCs w:val="20"/>
          <w:lang w:eastAsia="zh-CN"/>
        </w:rPr>
      </w:pPr>
      <w:r w:rsidRPr="004F7375">
        <w:rPr>
          <w:rFonts w:eastAsia="微软雅黑"/>
          <w:b/>
          <w:i/>
          <w:color w:val="000000"/>
          <w:szCs w:val="20"/>
          <w:lang w:eastAsia="zh-CN"/>
        </w:rPr>
        <w:t xml:space="preserve">Proposal 5: Suggest to construct a typical dataset with aligned single configuration for performance calibration.  </w:t>
      </w:r>
    </w:p>
    <w:p w14:paraId="20A7BF5C" w14:textId="22145234" w:rsidR="008D4FAE" w:rsidRDefault="008D4FAE"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Secondly, it has been agreed to evaluate the </w:t>
      </w:r>
      <w:r w:rsidR="00C63221">
        <w:rPr>
          <w:rFonts w:eastAsia="微软雅黑"/>
          <w:color w:val="000000"/>
          <w:szCs w:val="20"/>
          <w:lang w:eastAsia="zh-CN"/>
        </w:rPr>
        <w:t xml:space="preserve">generalization performance of AI/ML model on different datasets with mixed </w:t>
      </w:r>
      <w:r w:rsidR="00F84063">
        <w:rPr>
          <w:rFonts w:eastAsia="微软雅黑"/>
          <w:color w:val="000000"/>
          <w:szCs w:val="20"/>
          <w:lang w:eastAsia="zh-CN"/>
        </w:rPr>
        <w:t xml:space="preserve">configuration(s)/scenarios(s). Similarly, in the initial stage, companies are encouraged to provide generalization performance results on various kinds of datasets. In the second stage, it would be better to construct one or several typical dataset(s) with aligned mixed configuration(s)/scenario(s) to draw the final conclusion on generalization performance in this SI. </w:t>
      </w:r>
    </w:p>
    <w:p w14:paraId="00A26990" w14:textId="528D3A88" w:rsidR="00F84063" w:rsidRPr="00F84063" w:rsidRDefault="00F84063" w:rsidP="005310AC">
      <w:pPr>
        <w:spacing w:afterLines="50" w:after="120"/>
        <w:jc w:val="both"/>
        <w:textAlignment w:val="baseline"/>
        <w:rPr>
          <w:rFonts w:eastAsia="微软雅黑"/>
          <w:b/>
          <w:i/>
          <w:color w:val="000000"/>
          <w:szCs w:val="20"/>
          <w:lang w:eastAsia="zh-CN"/>
        </w:rPr>
      </w:pPr>
      <w:r w:rsidRPr="00F84063">
        <w:rPr>
          <w:rFonts w:eastAsia="微软雅黑" w:hint="eastAsia"/>
          <w:b/>
          <w:i/>
          <w:color w:val="000000"/>
          <w:szCs w:val="20"/>
          <w:lang w:eastAsia="zh-CN"/>
        </w:rPr>
        <w:t>P</w:t>
      </w:r>
      <w:r w:rsidRPr="00F84063">
        <w:rPr>
          <w:rFonts w:eastAsia="微软雅黑"/>
          <w:b/>
          <w:i/>
          <w:color w:val="000000"/>
          <w:szCs w:val="20"/>
          <w:lang w:eastAsia="zh-CN"/>
        </w:rPr>
        <w:t>roposal 6: Suggest to construct one or several typical dataset(s) with aligned mixed configuration(s)/scenarios to draw the final conclusion on generalization performance.</w:t>
      </w:r>
    </w:p>
    <w:p w14:paraId="687D5EC2" w14:textId="77777777" w:rsidR="0009132A" w:rsidRDefault="00E74214" w:rsidP="005310AC">
      <w:pPr>
        <w:spacing w:afterLines="50" w:after="120"/>
        <w:jc w:val="both"/>
        <w:textAlignment w:val="baseline"/>
        <w:rPr>
          <w:rFonts w:eastAsia="微软雅黑"/>
          <w:color w:val="000000"/>
          <w:szCs w:val="20"/>
          <w:lang w:eastAsia="zh-CN"/>
        </w:rPr>
      </w:pPr>
      <w:r>
        <w:rPr>
          <w:rFonts w:eastAsia="微软雅黑" w:hint="eastAsia"/>
          <w:color w:val="000000"/>
          <w:szCs w:val="20"/>
          <w:lang w:eastAsia="zh-CN"/>
        </w:rPr>
        <w:t>M</w:t>
      </w:r>
      <w:r>
        <w:rPr>
          <w:rFonts w:eastAsia="微软雅黑"/>
          <w:color w:val="000000"/>
          <w:szCs w:val="20"/>
          <w:lang w:eastAsia="zh-CN"/>
        </w:rPr>
        <w:t>oreover, from the perspective of the input</w:t>
      </w:r>
      <w:r w:rsidR="00E0715C">
        <w:rPr>
          <w:rFonts w:eastAsia="微软雅黑"/>
          <w:color w:val="000000"/>
          <w:szCs w:val="20"/>
          <w:lang w:eastAsia="zh-CN"/>
        </w:rPr>
        <w:t>/output</w:t>
      </w:r>
      <w:r>
        <w:rPr>
          <w:rFonts w:eastAsia="微软雅黑"/>
          <w:color w:val="000000"/>
          <w:szCs w:val="20"/>
          <w:lang w:eastAsia="zh-CN"/>
        </w:rPr>
        <w:t xml:space="preserve"> of the CSI </w:t>
      </w:r>
      <w:r w:rsidR="00E0715C">
        <w:rPr>
          <w:rFonts w:eastAsia="微软雅黑"/>
          <w:color w:val="000000"/>
          <w:szCs w:val="20"/>
          <w:lang w:eastAsia="zh-CN"/>
        </w:rPr>
        <w:t>dimension,</w:t>
      </w:r>
      <w:r>
        <w:rPr>
          <w:rFonts w:eastAsia="微软雅黑"/>
          <w:color w:val="000000"/>
          <w:szCs w:val="20"/>
          <w:lang w:eastAsia="zh-CN"/>
        </w:rPr>
        <w:t xml:space="preserve"> the generalization performance evaluation</w:t>
      </w:r>
      <w:r w:rsidR="00E0715C">
        <w:rPr>
          <w:rFonts w:eastAsia="微软雅黑"/>
          <w:color w:val="000000"/>
          <w:szCs w:val="20"/>
          <w:lang w:eastAsia="zh-CN"/>
        </w:rPr>
        <w:t xml:space="preserve"> of AI/ML based CSI feedback should be divided </w:t>
      </w:r>
      <w:r w:rsidR="00BD28A6">
        <w:rPr>
          <w:rFonts w:eastAsia="微软雅黑"/>
          <w:color w:val="000000"/>
          <w:szCs w:val="20"/>
          <w:lang w:eastAsia="zh-CN"/>
        </w:rPr>
        <w:t>in</w:t>
      </w:r>
      <w:r w:rsidR="00E0715C">
        <w:rPr>
          <w:rFonts w:eastAsia="微软雅黑"/>
          <w:color w:val="000000"/>
          <w:szCs w:val="20"/>
          <w:lang w:eastAsia="zh-CN"/>
        </w:rPr>
        <w:t>to two phases</w:t>
      </w:r>
      <w:r w:rsidR="00BD28A6">
        <w:rPr>
          <w:rFonts w:eastAsia="微软雅黑"/>
          <w:color w:val="000000"/>
          <w:szCs w:val="20"/>
          <w:lang w:eastAsia="zh-CN"/>
        </w:rPr>
        <w:t xml:space="preserve">. In phase 1, we should pay attention to the same input and output CSI dimension with </w:t>
      </w:r>
      <w:r w:rsidR="006C7367">
        <w:rPr>
          <w:rFonts w:eastAsia="微软雅黑"/>
          <w:color w:val="000000"/>
          <w:szCs w:val="20"/>
          <w:lang w:eastAsia="zh-CN"/>
        </w:rPr>
        <w:t>different configuration(s)/scenario(s)</w:t>
      </w:r>
      <w:r w:rsidR="002A25AD">
        <w:rPr>
          <w:rFonts w:eastAsia="微软雅黑"/>
          <w:color w:val="000000"/>
          <w:szCs w:val="20"/>
          <w:lang w:eastAsia="zh-CN"/>
        </w:rPr>
        <w:t xml:space="preserve">. The AI/ML model trained on different datasets with different UE speeds, indoor/outdoor UE distributions, frequency ranges and numerologies have the same input/output CSI dimension. Therefore, </w:t>
      </w:r>
      <w:r w:rsidR="00F819CC">
        <w:rPr>
          <w:rFonts w:eastAsia="微软雅黑"/>
          <w:color w:val="000000"/>
          <w:szCs w:val="20"/>
          <w:lang w:eastAsia="zh-CN"/>
        </w:rPr>
        <w:t>the AI/ML model trained on one dataset can be directly inferenced on another dataset, and we just need to focus on the performance</w:t>
      </w:r>
      <w:r w:rsidR="0009132A">
        <w:rPr>
          <w:rFonts w:eastAsia="微软雅黑"/>
          <w:color w:val="000000"/>
          <w:szCs w:val="20"/>
          <w:lang w:eastAsia="zh-CN"/>
        </w:rPr>
        <w:t>.</w:t>
      </w:r>
    </w:p>
    <w:p w14:paraId="43056DB9" w14:textId="18887ADD" w:rsidR="00F84063" w:rsidRDefault="0009132A" w:rsidP="005310AC">
      <w:pPr>
        <w:spacing w:afterLines="50" w:after="120"/>
        <w:jc w:val="both"/>
        <w:textAlignment w:val="baseline"/>
        <w:rPr>
          <w:rFonts w:eastAsia="微软雅黑"/>
          <w:color w:val="000000"/>
          <w:szCs w:val="20"/>
          <w:lang w:eastAsia="zh-CN"/>
        </w:rPr>
      </w:pPr>
      <w:r>
        <w:rPr>
          <w:rFonts w:eastAsia="微软雅黑"/>
          <w:color w:val="000000"/>
          <w:szCs w:val="20"/>
          <w:lang w:eastAsia="zh-CN"/>
        </w:rPr>
        <w:t xml:space="preserve">Furthermore, different input/output CSI dimensions resulted by different configuration(s)/scenario(s), such as antenna port number, sub-band number and CSI feedback payload, should be evaluated in phase 2. </w:t>
      </w:r>
      <w:r w:rsidR="00F819CC">
        <w:rPr>
          <w:rFonts w:eastAsia="微软雅黑"/>
          <w:color w:val="000000"/>
          <w:szCs w:val="20"/>
          <w:lang w:eastAsia="zh-CN"/>
        </w:rPr>
        <w:t xml:space="preserve"> </w:t>
      </w:r>
      <w:r w:rsidR="008F20A6">
        <w:rPr>
          <w:rFonts w:eastAsia="微软雅黑"/>
          <w:color w:val="000000"/>
          <w:szCs w:val="20"/>
          <w:lang w:eastAsia="zh-CN"/>
        </w:rPr>
        <w:t xml:space="preserve">In this condition, </w:t>
      </w:r>
      <w:r>
        <w:rPr>
          <w:rFonts w:eastAsia="微软雅黑"/>
          <w:color w:val="000000"/>
          <w:szCs w:val="20"/>
          <w:lang w:eastAsia="zh-CN"/>
        </w:rPr>
        <w:t xml:space="preserve">AI/ML </w:t>
      </w:r>
      <w:r>
        <w:rPr>
          <w:rFonts w:eastAsia="微软雅黑" w:hint="eastAsia"/>
          <w:color w:val="000000"/>
          <w:szCs w:val="20"/>
          <w:lang w:eastAsia="zh-CN"/>
        </w:rPr>
        <w:t>model</w:t>
      </w:r>
      <w:r>
        <w:rPr>
          <w:rFonts w:eastAsia="微软雅黑"/>
          <w:color w:val="000000"/>
          <w:szCs w:val="20"/>
          <w:lang w:eastAsia="zh-CN"/>
        </w:rPr>
        <w:t xml:space="preserve"> trained on </w:t>
      </w:r>
      <w:r w:rsidR="008F20A6">
        <w:rPr>
          <w:rFonts w:eastAsia="微软雅黑"/>
          <w:color w:val="000000"/>
          <w:szCs w:val="20"/>
          <w:lang w:eastAsia="zh-CN"/>
        </w:rPr>
        <w:t xml:space="preserve">one </w:t>
      </w:r>
      <w:r>
        <w:rPr>
          <w:rFonts w:eastAsia="微软雅黑"/>
          <w:color w:val="000000"/>
          <w:szCs w:val="20"/>
          <w:lang w:eastAsia="zh-CN"/>
        </w:rPr>
        <w:t>dataset cannot be directly u</w:t>
      </w:r>
      <w:r w:rsidR="008F20A6">
        <w:rPr>
          <w:rFonts w:eastAsia="微软雅黑"/>
          <w:color w:val="000000"/>
          <w:szCs w:val="20"/>
          <w:lang w:eastAsia="zh-CN"/>
        </w:rPr>
        <w:t xml:space="preserve">sed on another dataset. Therefore, some pre-processing </w:t>
      </w:r>
      <w:r w:rsidR="008F20A6">
        <w:rPr>
          <w:rFonts w:eastAsia="微软雅黑" w:hint="eastAsia"/>
          <w:color w:val="000000"/>
          <w:szCs w:val="20"/>
          <w:lang w:eastAsia="zh-CN"/>
        </w:rPr>
        <w:t>an</w:t>
      </w:r>
      <w:r w:rsidR="008F20A6">
        <w:rPr>
          <w:rFonts w:eastAsia="微软雅黑"/>
          <w:color w:val="000000"/>
          <w:szCs w:val="20"/>
          <w:lang w:eastAsia="zh-CN"/>
        </w:rPr>
        <w:t xml:space="preserve">d pro-processing operations, such as padding and cutting, should be considered to ensure the </w:t>
      </w:r>
      <w:r w:rsidR="00B67072">
        <w:rPr>
          <w:rFonts w:eastAsia="微软雅黑"/>
          <w:color w:val="000000"/>
          <w:szCs w:val="20"/>
          <w:lang w:eastAsia="zh-CN"/>
        </w:rPr>
        <w:t>usability</w:t>
      </w:r>
      <w:r w:rsidR="008F20A6">
        <w:rPr>
          <w:rFonts w:eastAsia="微软雅黑"/>
          <w:color w:val="000000"/>
          <w:szCs w:val="20"/>
          <w:lang w:eastAsia="zh-CN"/>
        </w:rPr>
        <w:t xml:space="preserve"> </w:t>
      </w:r>
      <w:r w:rsidR="00A77621">
        <w:rPr>
          <w:rFonts w:eastAsia="微软雅黑"/>
          <w:color w:val="000000"/>
          <w:szCs w:val="20"/>
          <w:lang w:eastAsia="zh-CN"/>
        </w:rPr>
        <w:t xml:space="preserve">between two datasets. </w:t>
      </w:r>
      <w:r w:rsidR="003A7B21">
        <w:rPr>
          <w:rFonts w:eastAsia="微软雅黑"/>
          <w:color w:val="000000"/>
          <w:szCs w:val="20"/>
          <w:lang w:eastAsia="zh-CN"/>
        </w:rPr>
        <w:t>In the initial stage</w:t>
      </w:r>
      <w:r w:rsidR="003C27DE">
        <w:rPr>
          <w:rFonts w:eastAsia="微软雅黑"/>
          <w:color w:val="000000"/>
          <w:szCs w:val="20"/>
          <w:lang w:eastAsia="zh-CN"/>
        </w:rPr>
        <w:t xml:space="preserve"> </w:t>
      </w:r>
      <w:r w:rsidR="003C27DE">
        <w:rPr>
          <w:rFonts w:eastAsia="微软雅黑" w:hint="eastAsia"/>
          <w:color w:val="000000"/>
          <w:szCs w:val="20"/>
          <w:lang w:eastAsia="zh-CN"/>
        </w:rPr>
        <w:t>of</w:t>
      </w:r>
      <w:r w:rsidR="003C27DE">
        <w:rPr>
          <w:rFonts w:eastAsia="微软雅黑"/>
          <w:color w:val="000000"/>
          <w:szCs w:val="20"/>
          <w:lang w:eastAsia="zh-CN"/>
        </w:rPr>
        <w:t xml:space="preserve"> </w:t>
      </w:r>
      <w:r w:rsidR="003C27DE">
        <w:rPr>
          <w:rFonts w:eastAsia="微软雅黑" w:hint="eastAsia"/>
          <w:color w:val="000000"/>
          <w:szCs w:val="20"/>
          <w:lang w:eastAsia="zh-CN"/>
        </w:rPr>
        <w:t>this</w:t>
      </w:r>
      <w:r w:rsidR="003C27DE">
        <w:rPr>
          <w:rFonts w:eastAsia="微软雅黑"/>
          <w:color w:val="000000"/>
          <w:szCs w:val="20"/>
          <w:lang w:eastAsia="zh-CN"/>
        </w:rPr>
        <w:t xml:space="preserve"> SI</w:t>
      </w:r>
      <w:r w:rsidR="003A7B21">
        <w:rPr>
          <w:rFonts w:eastAsia="微软雅黑"/>
          <w:color w:val="000000"/>
          <w:szCs w:val="20"/>
          <w:lang w:eastAsia="zh-CN"/>
        </w:rPr>
        <w:t>, we suggest to focus on phase 1, and h</w:t>
      </w:r>
      <w:r w:rsidR="00A77621">
        <w:rPr>
          <w:rFonts w:eastAsia="微软雅黑"/>
          <w:color w:val="000000"/>
          <w:szCs w:val="20"/>
          <w:lang w:eastAsia="zh-CN"/>
        </w:rPr>
        <w:t xml:space="preserve">ow to solve this generalization issue with variable input/output dimensions requires further studies and discussions </w:t>
      </w:r>
      <w:r w:rsidR="002828BE">
        <w:rPr>
          <w:rFonts w:eastAsia="微软雅黑"/>
          <w:color w:val="000000"/>
          <w:szCs w:val="20"/>
          <w:lang w:eastAsia="zh-CN"/>
        </w:rPr>
        <w:t xml:space="preserve">in the </w:t>
      </w:r>
      <w:r w:rsidR="00BB1C5C">
        <w:rPr>
          <w:rFonts w:eastAsia="微软雅黑"/>
          <w:color w:val="000000"/>
          <w:szCs w:val="20"/>
          <w:lang w:eastAsia="zh-CN"/>
        </w:rPr>
        <w:t>second stag</w:t>
      </w:r>
      <w:r w:rsidR="003C27DE">
        <w:rPr>
          <w:rFonts w:eastAsia="微软雅黑"/>
          <w:color w:val="000000"/>
          <w:szCs w:val="20"/>
          <w:lang w:eastAsia="zh-CN"/>
        </w:rPr>
        <w:t xml:space="preserve">e of </w:t>
      </w:r>
      <w:r w:rsidR="003C27DE">
        <w:rPr>
          <w:rFonts w:eastAsia="微软雅黑" w:hint="eastAsia"/>
          <w:color w:val="000000"/>
          <w:szCs w:val="20"/>
          <w:lang w:eastAsia="zh-CN"/>
        </w:rPr>
        <w:t>this</w:t>
      </w:r>
      <w:r w:rsidR="003C27DE">
        <w:rPr>
          <w:rFonts w:eastAsia="微软雅黑"/>
          <w:color w:val="000000"/>
          <w:szCs w:val="20"/>
          <w:lang w:eastAsia="zh-CN"/>
        </w:rPr>
        <w:t xml:space="preserve"> SI or in the later release</w:t>
      </w:r>
      <w:r w:rsidR="00A77621">
        <w:rPr>
          <w:rFonts w:eastAsia="微软雅黑"/>
          <w:color w:val="000000"/>
          <w:szCs w:val="20"/>
          <w:lang w:eastAsia="zh-CN"/>
        </w:rPr>
        <w:t>.</w:t>
      </w:r>
      <w:r w:rsidR="008C346E">
        <w:rPr>
          <w:rFonts w:eastAsia="微软雅黑"/>
          <w:color w:val="000000"/>
          <w:szCs w:val="20"/>
          <w:lang w:eastAsia="zh-CN"/>
        </w:rPr>
        <w:t xml:space="preserve"> </w:t>
      </w:r>
    </w:p>
    <w:p w14:paraId="2B9BCEFF" w14:textId="53832DE5" w:rsidR="00691181" w:rsidRPr="00691181" w:rsidRDefault="00691181" w:rsidP="005310AC">
      <w:pPr>
        <w:spacing w:afterLines="50" w:after="120"/>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roposal 7: For generalization performance, evaluation should be divide</w:t>
      </w:r>
      <w:r w:rsidR="006E5AD4">
        <w:rPr>
          <w:rFonts w:eastAsia="微软雅黑"/>
          <w:b/>
          <w:i/>
          <w:color w:val="000000"/>
          <w:szCs w:val="20"/>
          <w:lang w:eastAsia="zh-CN"/>
        </w:rPr>
        <w:t>d</w:t>
      </w:r>
      <w:r w:rsidRPr="00691181">
        <w:rPr>
          <w:rFonts w:eastAsia="微软雅黑"/>
          <w:b/>
          <w:i/>
          <w:color w:val="000000"/>
          <w:szCs w:val="20"/>
          <w:lang w:eastAsia="zh-CN"/>
        </w:rPr>
        <w:t xml:space="preserve"> into two phases:</w:t>
      </w:r>
    </w:p>
    <w:p w14:paraId="403C1851" w14:textId="536D369E" w:rsidR="00691181" w:rsidRPr="00691181" w:rsidRDefault="00691181" w:rsidP="00691181">
      <w:pPr>
        <w:pStyle w:val="aa"/>
        <w:numPr>
          <w:ilvl w:val="0"/>
          <w:numId w:val="33"/>
        </w:numPr>
        <w:spacing w:afterLines="50" w:after="120"/>
        <w:jc w:val="both"/>
        <w:textAlignment w:val="baseline"/>
        <w:rPr>
          <w:rFonts w:eastAsia="微软雅黑"/>
          <w:b/>
          <w:i/>
          <w:color w:val="000000"/>
          <w:szCs w:val="20"/>
          <w:lang w:eastAsia="zh-CN"/>
        </w:rPr>
      </w:pPr>
      <w:r w:rsidRPr="00691181">
        <w:rPr>
          <w:rFonts w:eastAsia="微软雅黑" w:hint="eastAsia"/>
          <w:b/>
          <w:i/>
          <w:color w:val="000000"/>
          <w:szCs w:val="20"/>
          <w:lang w:eastAsia="zh-CN"/>
        </w:rPr>
        <w:t>Phase</w:t>
      </w:r>
      <w:r w:rsidRPr="00691181">
        <w:rPr>
          <w:rFonts w:eastAsia="微软雅黑"/>
          <w:b/>
          <w:i/>
          <w:color w:val="000000"/>
          <w:szCs w:val="20"/>
          <w:lang w:eastAsia="zh-CN"/>
        </w:rPr>
        <w:t xml:space="preserve"> 1</w:t>
      </w:r>
      <w:r w:rsidR="003C27DE">
        <w:rPr>
          <w:rFonts w:eastAsia="微软雅黑"/>
          <w:b/>
          <w:i/>
          <w:color w:val="000000"/>
          <w:szCs w:val="20"/>
          <w:lang w:eastAsia="zh-CN"/>
        </w:rPr>
        <w:t>:</w:t>
      </w:r>
      <w:r w:rsidRPr="00691181">
        <w:rPr>
          <w:rFonts w:eastAsia="微软雅黑"/>
          <w:b/>
          <w:i/>
          <w:color w:val="000000"/>
          <w:szCs w:val="20"/>
          <w:lang w:eastAsia="zh-CN"/>
        </w:rPr>
        <w:t xml:space="preserve"> </w:t>
      </w:r>
      <w:r w:rsidR="003C27DE">
        <w:rPr>
          <w:rFonts w:eastAsia="微软雅黑"/>
          <w:b/>
          <w:i/>
          <w:color w:val="000000"/>
          <w:szCs w:val="20"/>
          <w:lang w:eastAsia="zh-CN"/>
        </w:rPr>
        <w:t xml:space="preserve">focus on </w:t>
      </w:r>
      <w:r w:rsidRPr="00691181">
        <w:rPr>
          <w:rFonts w:eastAsia="微软雅黑"/>
          <w:b/>
          <w:i/>
          <w:color w:val="000000"/>
          <w:szCs w:val="20"/>
          <w:lang w:eastAsia="zh-CN"/>
        </w:rPr>
        <w:t>the same input and output CSI dimension with different configuration(s)/scenario(s)</w:t>
      </w:r>
    </w:p>
    <w:p w14:paraId="2ACFE950" w14:textId="176D5F39" w:rsidR="00B67072" w:rsidRDefault="00691181" w:rsidP="005310AC">
      <w:pPr>
        <w:pStyle w:val="aa"/>
        <w:numPr>
          <w:ilvl w:val="0"/>
          <w:numId w:val="33"/>
        </w:numPr>
        <w:spacing w:afterLines="50" w:after="120"/>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ha</w:t>
      </w:r>
      <w:r w:rsidR="003C27DE">
        <w:rPr>
          <w:rFonts w:eastAsia="微软雅黑"/>
          <w:b/>
          <w:i/>
          <w:color w:val="000000"/>
          <w:szCs w:val="20"/>
          <w:lang w:eastAsia="zh-CN"/>
        </w:rPr>
        <w:t xml:space="preserve">se 2 FFS: </w:t>
      </w:r>
      <w:r w:rsidRPr="00691181">
        <w:rPr>
          <w:rFonts w:eastAsia="微软雅黑"/>
          <w:b/>
          <w:i/>
          <w:color w:val="000000"/>
          <w:szCs w:val="20"/>
          <w:lang w:eastAsia="zh-CN"/>
        </w:rPr>
        <w:t>different input and output CSI dimensions with different configuration(s)/scenario(s)</w:t>
      </w:r>
    </w:p>
    <w:p w14:paraId="59EAC647" w14:textId="23263152" w:rsidR="009440B1" w:rsidRPr="00825F06" w:rsidRDefault="009440B1" w:rsidP="00AF266F">
      <w:pPr>
        <w:pStyle w:val="aa"/>
        <w:numPr>
          <w:ilvl w:val="1"/>
          <w:numId w:val="33"/>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E.g., different </w:t>
      </w:r>
      <w:r w:rsidR="00AF266F">
        <w:rPr>
          <w:rFonts w:eastAsia="微软雅黑"/>
          <w:b/>
          <w:i/>
          <w:color w:val="000000"/>
          <w:szCs w:val="20"/>
          <w:lang w:eastAsia="zh-CN"/>
        </w:rPr>
        <w:t xml:space="preserve">numbers of </w:t>
      </w:r>
      <w:r w:rsidRPr="009440B1">
        <w:rPr>
          <w:rFonts w:eastAsia="微软雅黑"/>
          <w:b/>
          <w:i/>
          <w:color w:val="000000"/>
          <w:szCs w:val="20"/>
          <w:lang w:eastAsia="zh-CN"/>
        </w:rPr>
        <w:t>antenna port</w:t>
      </w:r>
      <w:r w:rsidR="00AF266F">
        <w:rPr>
          <w:rFonts w:eastAsia="微软雅黑"/>
          <w:b/>
          <w:i/>
          <w:color w:val="000000"/>
          <w:szCs w:val="20"/>
          <w:lang w:eastAsia="zh-CN"/>
        </w:rPr>
        <w:t>s</w:t>
      </w:r>
      <w:r w:rsidRPr="009440B1">
        <w:rPr>
          <w:rFonts w:eastAsia="微软雅黑"/>
          <w:b/>
          <w:i/>
          <w:color w:val="000000"/>
          <w:szCs w:val="20"/>
          <w:lang w:eastAsia="zh-CN"/>
        </w:rPr>
        <w:t xml:space="preserve">, </w:t>
      </w:r>
      <w:r w:rsidR="00AF266F">
        <w:rPr>
          <w:rFonts w:eastAsia="微软雅黑"/>
          <w:b/>
          <w:i/>
          <w:color w:val="000000"/>
          <w:szCs w:val="20"/>
          <w:lang w:eastAsia="zh-CN"/>
        </w:rPr>
        <w:t xml:space="preserve">different number of </w:t>
      </w:r>
      <w:r w:rsidRPr="009440B1">
        <w:rPr>
          <w:rFonts w:eastAsia="微软雅黑"/>
          <w:b/>
          <w:i/>
          <w:color w:val="000000"/>
          <w:szCs w:val="20"/>
          <w:lang w:eastAsia="zh-CN"/>
        </w:rPr>
        <w:t>sub-band</w:t>
      </w:r>
      <w:r w:rsidR="00AF266F">
        <w:rPr>
          <w:rFonts w:eastAsia="微软雅黑"/>
          <w:b/>
          <w:i/>
          <w:color w:val="000000"/>
          <w:szCs w:val="20"/>
          <w:lang w:eastAsia="zh-CN"/>
        </w:rPr>
        <w:t>s</w:t>
      </w:r>
      <w:r w:rsidR="003F7AA0">
        <w:rPr>
          <w:rFonts w:eastAsia="微软雅黑"/>
          <w:b/>
          <w:i/>
          <w:color w:val="000000"/>
          <w:szCs w:val="20"/>
          <w:lang w:eastAsia="zh-CN"/>
        </w:rPr>
        <w:t xml:space="preserve"> and different CSI feedback payloads</w:t>
      </w:r>
    </w:p>
    <w:p w14:paraId="11215445" w14:textId="6BB884D5" w:rsidR="00280D5F" w:rsidRDefault="00280D5F" w:rsidP="00280D5F">
      <w:pPr>
        <w:pStyle w:val="2"/>
        <w:tabs>
          <w:tab w:val="clear" w:pos="2836"/>
          <w:tab w:val="num" w:pos="567"/>
        </w:tabs>
        <w:ind w:left="567"/>
        <w:rPr>
          <w:rFonts w:eastAsia="宋体"/>
          <w:sz w:val="22"/>
          <w:lang w:eastAsia="zh-CN"/>
        </w:rPr>
      </w:pPr>
      <w:r>
        <w:rPr>
          <w:rFonts w:eastAsia="宋体"/>
          <w:sz w:val="22"/>
          <w:lang w:eastAsia="zh-CN"/>
        </w:rPr>
        <w:t>AI</w:t>
      </w:r>
      <w:r w:rsidR="000274EE">
        <w:rPr>
          <w:rFonts w:eastAsia="宋体"/>
          <w:sz w:val="22"/>
          <w:lang w:eastAsia="zh-CN"/>
        </w:rPr>
        <w:t>/ML</w:t>
      </w:r>
      <w:r>
        <w:rPr>
          <w:rFonts w:eastAsia="宋体"/>
          <w:sz w:val="22"/>
          <w:lang w:eastAsia="zh-CN"/>
        </w:rPr>
        <w:t xml:space="preserve"> model</w:t>
      </w:r>
    </w:p>
    <w:p w14:paraId="50D988F0" w14:textId="489F0FDD" w:rsidR="00825F06" w:rsidRDefault="00825F06" w:rsidP="00D21CB7">
      <w:pPr>
        <w:widowControl w:val="0"/>
        <w:autoSpaceDE w:val="0"/>
        <w:autoSpaceDN w:val="0"/>
        <w:adjustRightInd w:val="0"/>
        <w:spacing w:afterLines="50" w:after="120"/>
        <w:jc w:val="both"/>
        <w:rPr>
          <w:rFonts w:eastAsia="微软雅黑"/>
          <w:color w:val="000000"/>
          <w:szCs w:val="20"/>
          <w:lang w:eastAsia="zh-CN"/>
        </w:rPr>
      </w:pPr>
      <w:r>
        <w:rPr>
          <w:rFonts w:eastAsia="微软雅黑" w:hint="eastAsia"/>
          <w:color w:val="000000"/>
          <w:szCs w:val="20"/>
          <w:lang w:eastAsia="zh-CN"/>
        </w:rPr>
        <w:t>I</w:t>
      </w:r>
      <w:r>
        <w:rPr>
          <w:rFonts w:eastAsia="微软雅黑"/>
          <w:color w:val="000000"/>
          <w:szCs w:val="20"/>
          <w:lang w:eastAsia="zh-CN"/>
        </w:rPr>
        <w:t>n RAN1 #109-e, some agreements about AI</w:t>
      </w:r>
      <w:r w:rsidR="00757CC1">
        <w:rPr>
          <w:rFonts w:eastAsia="微软雅黑"/>
          <w:color w:val="000000"/>
          <w:szCs w:val="20"/>
          <w:lang w:eastAsia="zh-CN"/>
        </w:rPr>
        <w:t>/ML</w:t>
      </w:r>
      <w:r>
        <w:rPr>
          <w:rFonts w:eastAsia="微软雅黑"/>
          <w:color w:val="000000"/>
          <w:szCs w:val="20"/>
          <w:lang w:eastAsia="zh-CN"/>
        </w:rPr>
        <w:t xml:space="preserve"> model are listed as below:</w:t>
      </w:r>
    </w:p>
    <w:p w14:paraId="7F44FE7C" w14:textId="041460B2" w:rsidR="00825F06" w:rsidRDefault="00825F06" w:rsidP="00D21CB7">
      <w:pPr>
        <w:widowControl w:val="0"/>
        <w:autoSpaceDE w:val="0"/>
        <w:autoSpaceDN w:val="0"/>
        <w:adjustRightInd w:val="0"/>
        <w:spacing w:afterLines="50" w:after="120"/>
        <w:jc w:val="both"/>
        <w:rPr>
          <w:rFonts w:eastAsia="微软雅黑"/>
          <w:color w:val="000000"/>
          <w:szCs w:val="20"/>
          <w:lang w:eastAsia="zh-CN"/>
        </w:rPr>
      </w:pPr>
      <w:r>
        <w:rPr>
          <w:noProof/>
        </w:rPr>
        <w:lastRenderedPageBreak/>
        <mc:AlternateContent>
          <mc:Choice Requires="wps">
            <w:drawing>
              <wp:inline distT="0" distB="0" distL="0" distR="0" wp14:anchorId="1CCE38E0" wp14:editId="41352FBE">
                <wp:extent cx="5692878" cy="1930400"/>
                <wp:effectExtent l="0" t="0" r="22225" b="12700"/>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2878" cy="1930400"/>
                        </a:xfrm>
                        <a:prstGeom prst="rect">
                          <a:avLst/>
                        </a:prstGeom>
                        <a:solidFill>
                          <a:srgbClr val="FFFFFF"/>
                        </a:solidFill>
                        <a:ln w="6350">
                          <a:solidFill>
                            <a:srgbClr val="000000"/>
                          </a:solidFill>
                          <a:miter lim="800000"/>
                          <a:headEnd/>
                          <a:tailEnd/>
                        </a:ln>
                      </wps:spPr>
                      <wps:txbx>
                        <w:txbxContent>
                          <w:p w14:paraId="66B73C0A" w14:textId="67ADD18E" w:rsidR="004D4CE5" w:rsidRDefault="004D4CE5" w:rsidP="00D64E84">
                            <w:pPr>
                              <w:rPr>
                                <w:lang w:eastAsia="x-none"/>
                              </w:rPr>
                            </w:pPr>
                            <w:r w:rsidRPr="001C7297">
                              <w:rPr>
                                <w:rStyle w:val="afa"/>
                                <w:rFonts w:ascii="Times New Roman" w:hAnsi="Times New Roman" w:cs="Times New Roman" w:hint="eastAsia"/>
                                <w:color w:val="000000"/>
                                <w:szCs w:val="16"/>
                                <w:highlight w:val="green"/>
                              </w:rPr>
                              <w:t>A</w:t>
                            </w:r>
                            <w:r w:rsidRPr="001C7297">
                              <w:rPr>
                                <w:rStyle w:val="afa"/>
                                <w:rFonts w:ascii="Times New Roman" w:hAnsi="Times New Roman" w:cs="Times New Roman"/>
                                <w:color w:val="000000"/>
                                <w:szCs w:val="16"/>
                                <w:highlight w:val="green"/>
                              </w:rPr>
                              <w:t>greement</w:t>
                            </w:r>
                          </w:p>
                          <w:p w14:paraId="4DB4C8FE" w14:textId="77777777" w:rsidR="004D4CE5" w:rsidRPr="00A623B1" w:rsidRDefault="004D4CE5" w:rsidP="009E5AD2">
                            <w:pPr>
                              <w:jc w:val="both"/>
                              <w:rPr>
                                <w:lang w:eastAsia="x-none"/>
                              </w:rPr>
                            </w:pPr>
                            <w:r w:rsidRPr="00A623B1">
                              <w:rPr>
                                <w:lang w:eastAsia="x-none"/>
                              </w:rPr>
                              <w:t>For the evaluation of the AI/ML based CSI compression sub use cases, companies are encouraged to report the details of their models, including:</w:t>
                            </w:r>
                          </w:p>
                          <w:p w14:paraId="2B8F981C" w14:textId="77777777" w:rsidR="004D4CE5" w:rsidRPr="00A623B1" w:rsidRDefault="004D4CE5" w:rsidP="009E5AD2">
                            <w:pPr>
                              <w:numPr>
                                <w:ilvl w:val="0"/>
                                <w:numId w:val="28"/>
                              </w:numPr>
                              <w:jc w:val="both"/>
                              <w:rPr>
                                <w:lang w:eastAsia="x-none"/>
                              </w:rPr>
                            </w:pPr>
                            <w:r w:rsidRPr="00A623B1">
                              <w:rPr>
                                <w:lang w:eastAsia="x-none"/>
                              </w:rPr>
                              <w:t>The structure of the AI/ML model, e.g., type (CNN, RNN, Transformer, Inception, …), the number of layers, branches, real valued or complex valued parameters, etc.</w:t>
                            </w:r>
                          </w:p>
                          <w:p w14:paraId="3ECB29DC" w14:textId="77777777" w:rsidR="004D4CE5" w:rsidRPr="00A623B1" w:rsidRDefault="004D4CE5" w:rsidP="009E5AD2">
                            <w:pPr>
                              <w:numPr>
                                <w:ilvl w:val="0"/>
                                <w:numId w:val="28"/>
                              </w:numPr>
                              <w:jc w:val="both"/>
                              <w:rPr>
                                <w:lang w:eastAsia="x-none"/>
                              </w:rPr>
                            </w:pPr>
                            <w:r w:rsidRPr="00A623B1">
                              <w:rPr>
                                <w:lang w:eastAsia="x-none"/>
                              </w:rPr>
                              <w:t>The input CSI type, e.g., raw channel matrix estimated by UE, eigenvector(s) of the raw channel matrix estimated by UE, etc.</w:t>
                            </w:r>
                          </w:p>
                          <w:p w14:paraId="1311C5E6" w14:textId="77777777" w:rsidR="004D4CE5" w:rsidRPr="00A623B1" w:rsidRDefault="004D4CE5" w:rsidP="009E5AD2">
                            <w:pPr>
                              <w:numPr>
                                <w:ilvl w:val="1"/>
                                <w:numId w:val="29"/>
                              </w:numPr>
                              <w:ind w:left="709" w:hanging="283"/>
                              <w:jc w:val="both"/>
                              <w:rPr>
                                <w:lang w:eastAsia="x-none"/>
                              </w:rPr>
                            </w:pPr>
                            <w:r w:rsidRPr="00A623B1">
                              <w:rPr>
                                <w:lang w:eastAsia="x-none"/>
                              </w:rPr>
                              <w:t>FFS: the input CSI is obtained from the channel with or without analog BF</w:t>
                            </w:r>
                          </w:p>
                          <w:p w14:paraId="2BE1CE64" w14:textId="77777777" w:rsidR="004D4CE5" w:rsidRPr="00A623B1" w:rsidRDefault="004D4CE5" w:rsidP="009E5AD2">
                            <w:pPr>
                              <w:numPr>
                                <w:ilvl w:val="0"/>
                                <w:numId w:val="28"/>
                              </w:numPr>
                              <w:jc w:val="both"/>
                              <w:rPr>
                                <w:lang w:eastAsia="x-none"/>
                              </w:rPr>
                            </w:pPr>
                            <w:r w:rsidRPr="00A623B1">
                              <w:rPr>
                                <w:lang w:eastAsia="x-none"/>
                              </w:rPr>
                              <w:t>The output CSI type, e.g., channel matrix, eigenvector(s), etc.</w:t>
                            </w:r>
                          </w:p>
                          <w:p w14:paraId="10B790E5" w14:textId="77777777" w:rsidR="004D4CE5" w:rsidRPr="00A623B1" w:rsidRDefault="004D4CE5" w:rsidP="009E5AD2">
                            <w:pPr>
                              <w:numPr>
                                <w:ilvl w:val="0"/>
                                <w:numId w:val="28"/>
                              </w:numPr>
                              <w:jc w:val="both"/>
                              <w:rPr>
                                <w:lang w:eastAsia="x-none"/>
                              </w:rPr>
                            </w:pPr>
                            <w:r w:rsidRPr="00A623B1">
                              <w:rPr>
                                <w:lang w:eastAsia="x-none"/>
                              </w:rPr>
                              <w:t>Data pre-processing/post-processing</w:t>
                            </w:r>
                          </w:p>
                          <w:p w14:paraId="6D3E6E5D" w14:textId="77777777" w:rsidR="004D4CE5" w:rsidRPr="00A623B1" w:rsidRDefault="004D4CE5" w:rsidP="009E5AD2">
                            <w:pPr>
                              <w:numPr>
                                <w:ilvl w:val="0"/>
                                <w:numId w:val="28"/>
                              </w:numPr>
                              <w:jc w:val="both"/>
                              <w:rPr>
                                <w:lang w:eastAsia="x-none"/>
                              </w:rPr>
                            </w:pPr>
                            <w:r w:rsidRPr="00A623B1">
                              <w:rPr>
                                <w:lang w:eastAsia="x-none"/>
                              </w:rPr>
                              <w:t>Loss function</w:t>
                            </w:r>
                          </w:p>
                          <w:p w14:paraId="0F1CE970" w14:textId="77777777" w:rsidR="004D4CE5" w:rsidRPr="00A623B1" w:rsidRDefault="004D4CE5" w:rsidP="009E5AD2">
                            <w:pPr>
                              <w:numPr>
                                <w:ilvl w:val="0"/>
                                <w:numId w:val="28"/>
                              </w:numPr>
                              <w:jc w:val="both"/>
                              <w:rPr>
                                <w:lang w:eastAsia="x-none"/>
                              </w:rPr>
                            </w:pPr>
                            <w:r w:rsidRPr="00A623B1">
                              <w:rPr>
                                <w:lang w:eastAsia="x-none"/>
                              </w:rPr>
                              <w:t>Others are not precluded</w:t>
                            </w:r>
                          </w:p>
                          <w:p w14:paraId="5D9B6192" w14:textId="77777777" w:rsidR="004D4CE5" w:rsidRPr="00825F06" w:rsidRDefault="004D4CE5" w:rsidP="00825F06">
                            <w:pPr>
                              <w:shd w:val="clear" w:color="auto" w:fill="FFFFFF"/>
                              <w:spacing w:line="252" w:lineRule="atLeast"/>
                              <w:jc w:val="both"/>
                              <w:rPr>
                                <w:lang w:eastAsia="x-none"/>
                              </w:rPr>
                            </w:pPr>
                          </w:p>
                          <w:p w14:paraId="2CFAFFE6" w14:textId="77777777" w:rsidR="004D4CE5" w:rsidRPr="00B5535D" w:rsidRDefault="004D4CE5" w:rsidP="00825F06">
                            <w:pPr>
                              <w:jc w:val="both"/>
                              <w:rPr>
                                <w:lang w:eastAsia="x-none"/>
                              </w:rPr>
                            </w:pPr>
                          </w:p>
                          <w:p w14:paraId="3437D693" w14:textId="77777777" w:rsidR="004D4CE5" w:rsidRPr="00980622" w:rsidRDefault="004D4CE5" w:rsidP="00825F06">
                            <w:pPr>
                              <w:autoSpaceDE w:val="0"/>
                              <w:autoSpaceDN w:val="0"/>
                              <w:adjustRightInd w:val="0"/>
                              <w:snapToGrid w:val="0"/>
                              <w:spacing w:after="120" w:line="259" w:lineRule="auto"/>
                              <w:ind w:left="200"/>
                              <w:jc w:val="both"/>
                              <w:rPr>
                                <w:rFonts w:eastAsiaTheme="minorEastAsia"/>
                                <w:bCs/>
                                <w:lang w:eastAsia="zh-CN"/>
                              </w:rPr>
                            </w:pPr>
                          </w:p>
                        </w:txbxContent>
                      </wps:txbx>
                      <wps:bodyPr rot="0" vert="horz" wrap="square" lIns="91440" tIns="45720" rIns="91440" bIns="45720" anchor="ctr" anchorCtr="0" upright="1">
                        <a:noAutofit/>
                      </wps:bodyPr>
                    </wps:wsp>
                  </a:graphicData>
                </a:graphic>
              </wp:inline>
            </w:drawing>
          </mc:Choice>
          <mc:Fallback>
            <w:pict>
              <v:shape w14:anchorId="1CCE38E0" id="_x0000_s1032" type="#_x0000_t202" style="width:448.25pt;height:1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" strokeweight=".5pt">
                <v:textbox>
                  <w:txbxContent>
                    <w:p w14:paraId="66B73C0A" w14:textId="67ADD18E" w:rsidR="004D4CE5" w:rsidRDefault="004D4CE5" w:rsidP="00D64E84">
                      <w:pPr>
                        <w:rPr>
                          <w:lang w:eastAsia="x-none"/>
                        </w:rPr>
                      </w:pPr>
                      <w:r w:rsidRPr="001C7297">
                        <w:rPr>
                          <w:rStyle w:val="afa"/>
                          <w:rFonts w:ascii="Times New Roman" w:hAnsi="Times New Roman" w:cs="Times New Roman" w:hint="eastAsia"/>
                          <w:color w:val="000000"/>
                          <w:szCs w:val="16"/>
                          <w:highlight w:val="green"/>
                        </w:rPr>
                        <w:t>A</w:t>
                      </w:r>
                      <w:r w:rsidRPr="001C7297">
                        <w:rPr>
                          <w:rStyle w:val="afa"/>
                          <w:rFonts w:ascii="Times New Roman" w:hAnsi="Times New Roman" w:cs="Times New Roman"/>
                          <w:color w:val="000000"/>
                          <w:szCs w:val="16"/>
                          <w:highlight w:val="green"/>
                        </w:rPr>
                        <w:t>greement</w:t>
                      </w:r>
                    </w:p>
                    <w:p w14:paraId="4DB4C8FE" w14:textId="77777777" w:rsidR="004D4CE5" w:rsidRPr="00A623B1" w:rsidRDefault="004D4CE5" w:rsidP="009E5AD2">
                      <w:pPr>
                        <w:jc w:val="both"/>
                        <w:rPr>
                          <w:lang w:eastAsia="x-none"/>
                        </w:rPr>
                      </w:pPr>
                      <w:r w:rsidRPr="00A623B1">
                        <w:rPr>
                          <w:lang w:eastAsia="x-none"/>
                        </w:rPr>
                        <w:t>For the evaluation of the AI/ML based CSI compression sub use cases, companies are encouraged to report the details of their models, including:</w:t>
                      </w:r>
                    </w:p>
                    <w:p w14:paraId="2B8F981C" w14:textId="77777777" w:rsidR="004D4CE5" w:rsidRPr="00A623B1" w:rsidRDefault="004D4CE5" w:rsidP="009E5AD2">
                      <w:pPr>
                        <w:numPr>
                          <w:ilvl w:val="0"/>
                          <w:numId w:val="28"/>
                        </w:numPr>
                        <w:jc w:val="both"/>
                        <w:rPr>
                          <w:lang w:eastAsia="x-none"/>
                        </w:rPr>
                      </w:pPr>
                      <w:r w:rsidRPr="00A623B1">
                        <w:rPr>
                          <w:lang w:eastAsia="x-none"/>
                        </w:rPr>
                        <w:t>The structure of the AI/ML model, e.g., type (CNN, RNN, Transformer, Inception, …), the number of layers, branches, real valued or complex valued parameters, etc.</w:t>
                      </w:r>
                    </w:p>
                    <w:p w14:paraId="3ECB29DC" w14:textId="77777777" w:rsidR="004D4CE5" w:rsidRPr="00A623B1" w:rsidRDefault="004D4CE5" w:rsidP="009E5AD2">
                      <w:pPr>
                        <w:numPr>
                          <w:ilvl w:val="0"/>
                          <w:numId w:val="28"/>
                        </w:numPr>
                        <w:jc w:val="both"/>
                        <w:rPr>
                          <w:lang w:eastAsia="x-none"/>
                        </w:rPr>
                      </w:pPr>
                      <w:r w:rsidRPr="00A623B1">
                        <w:rPr>
                          <w:lang w:eastAsia="x-none"/>
                        </w:rPr>
                        <w:t>The input CSI type, e.g., raw channel matrix estimated by UE, eigenvector(s) of the raw channel matrix estimated by UE, etc.</w:t>
                      </w:r>
                    </w:p>
                    <w:p w14:paraId="1311C5E6" w14:textId="77777777" w:rsidR="004D4CE5" w:rsidRPr="00A623B1" w:rsidRDefault="004D4CE5" w:rsidP="009E5AD2">
                      <w:pPr>
                        <w:numPr>
                          <w:ilvl w:val="1"/>
                          <w:numId w:val="29"/>
                        </w:numPr>
                        <w:ind w:left="709" w:hanging="283"/>
                        <w:jc w:val="both"/>
                        <w:rPr>
                          <w:lang w:eastAsia="x-none"/>
                        </w:rPr>
                      </w:pPr>
                      <w:r w:rsidRPr="00A623B1">
                        <w:rPr>
                          <w:lang w:eastAsia="x-none"/>
                        </w:rPr>
                        <w:t>FFS: the input CSI is obtained from the channel with or without analog BF</w:t>
                      </w:r>
                    </w:p>
                    <w:p w14:paraId="2BE1CE64" w14:textId="77777777" w:rsidR="004D4CE5" w:rsidRPr="00A623B1" w:rsidRDefault="004D4CE5" w:rsidP="009E5AD2">
                      <w:pPr>
                        <w:numPr>
                          <w:ilvl w:val="0"/>
                          <w:numId w:val="28"/>
                        </w:numPr>
                        <w:jc w:val="both"/>
                        <w:rPr>
                          <w:lang w:eastAsia="x-none"/>
                        </w:rPr>
                      </w:pPr>
                      <w:r w:rsidRPr="00A623B1">
                        <w:rPr>
                          <w:lang w:eastAsia="x-none"/>
                        </w:rPr>
                        <w:t>The output CSI type, e.g., channel matrix, eigenvector(s), etc.</w:t>
                      </w:r>
                    </w:p>
                    <w:p w14:paraId="10B790E5" w14:textId="77777777" w:rsidR="004D4CE5" w:rsidRPr="00A623B1" w:rsidRDefault="004D4CE5" w:rsidP="009E5AD2">
                      <w:pPr>
                        <w:numPr>
                          <w:ilvl w:val="0"/>
                          <w:numId w:val="28"/>
                        </w:numPr>
                        <w:jc w:val="both"/>
                        <w:rPr>
                          <w:lang w:eastAsia="x-none"/>
                        </w:rPr>
                      </w:pPr>
                      <w:r w:rsidRPr="00A623B1">
                        <w:rPr>
                          <w:lang w:eastAsia="x-none"/>
                        </w:rPr>
                        <w:t>Data pre-processing/post-processing</w:t>
                      </w:r>
                    </w:p>
                    <w:p w14:paraId="6D3E6E5D" w14:textId="77777777" w:rsidR="004D4CE5" w:rsidRPr="00A623B1" w:rsidRDefault="004D4CE5" w:rsidP="009E5AD2">
                      <w:pPr>
                        <w:numPr>
                          <w:ilvl w:val="0"/>
                          <w:numId w:val="28"/>
                        </w:numPr>
                        <w:jc w:val="both"/>
                        <w:rPr>
                          <w:lang w:eastAsia="x-none"/>
                        </w:rPr>
                      </w:pPr>
                      <w:r w:rsidRPr="00A623B1">
                        <w:rPr>
                          <w:lang w:eastAsia="x-none"/>
                        </w:rPr>
                        <w:t>Loss function</w:t>
                      </w:r>
                    </w:p>
                    <w:p w14:paraId="0F1CE970" w14:textId="77777777" w:rsidR="004D4CE5" w:rsidRPr="00A623B1" w:rsidRDefault="004D4CE5" w:rsidP="009E5AD2">
                      <w:pPr>
                        <w:numPr>
                          <w:ilvl w:val="0"/>
                          <w:numId w:val="28"/>
                        </w:numPr>
                        <w:jc w:val="both"/>
                        <w:rPr>
                          <w:lang w:eastAsia="x-none"/>
                        </w:rPr>
                      </w:pPr>
                      <w:r w:rsidRPr="00A623B1">
                        <w:rPr>
                          <w:lang w:eastAsia="x-none"/>
                        </w:rPr>
                        <w:t>Others are not precluded</w:t>
                      </w:r>
                    </w:p>
                    <w:p w14:paraId="5D9B6192" w14:textId="77777777" w:rsidR="004D4CE5" w:rsidRPr="00825F06" w:rsidRDefault="004D4CE5" w:rsidP="00825F06">
                      <w:pPr>
                        <w:shd w:val="clear" w:color="auto" w:fill="FFFFFF"/>
                        <w:spacing w:line="252" w:lineRule="atLeast"/>
                        <w:jc w:val="both"/>
                        <w:rPr>
                          <w:lang w:eastAsia="x-none"/>
                        </w:rPr>
                      </w:pPr>
                    </w:p>
                    <w:p w14:paraId="2CFAFFE6" w14:textId="77777777" w:rsidR="004D4CE5" w:rsidRPr="00B5535D" w:rsidRDefault="004D4CE5" w:rsidP="00825F06">
                      <w:pPr>
                        <w:jc w:val="both"/>
                        <w:rPr>
                          <w:lang w:eastAsia="x-none"/>
                        </w:rPr>
                      </w:pPr>
                    </w:p>
                    <w:p w14:paraId="3437D693" w14:textId="77777777" w:rsidR="004D4CE5" w:rsidRPr="00980622" w:rsidRDefault="004D4CE5" w:rsidP="00825F06">
                      <w:pPr>
                        <w:autoSpaceDE w:val="0"/>
                        <w:autoSpaceDN w:val="0"/>
                        <w:adjustRightInd w:val="0"/>
                        <w:snapToGrid w:val="0"/>
                        <w:spacing w:after="120" w:line="259" w:lineRule="auto"/>
                        <w:ind w:left="200"/>
                        <w:jc w:val="both"/>
                        <w:rPr>
                          <w:rFonts w:eastAsiaTheme="minorEastAsia"/>
                          <w:bCs/>
                          <w:lang w:eastAsia="zh-CN"/>
                        </w:rPr>
                      </w:pPr>
                    </w:p>
                  </w:txbxContent>
                </v:textbox>
                <w10:anchorlock/>
              </v:shape>
            </w:pict>
          </mc:Fallback>
        </mc:AlternateContent>
      </w:r>
    </w:p>
    <w:p w14:paraId="7265842F" w14:textId="0E50389C" w:rsidR="000E3A72" w:rsidRDefault="00280D5F" w:rsidP="00D21CB7">
      <w:pPr>
        <w:widowControl w:val="0"/>
        <w:autoSpaceDE w:val="0"/>
        <w:autoSpaceDN w:val="0"/>
        <w:adjustRightInd w:val="0"/>
        <w:spacing w:afterLines="50" w:after="120"/>
        <w:jc w:val="both"/>
        <w:rPr>
          <w:rFonts w:eastAsia="微软雅黑"/>
          <w:color w:val="000000"/>
          <w:szCs w:val="20"/>
          <w:lang w:eastAsia="zh-CN"/>
        </w:rPr>
      </w:pPr>
      <w:r w:rsidRPr="00F65CA7">
        <w:rPr>
          <w:rFonts w:eastAsia="微软雅黑"/>
          <w:color w:val="000000"/>
          <w:szCs w:val="20"/>
          <w:lang w:eastAsia="zh-CN"/>
        </w:rPr>
        <w:t xml:space="preserve">In this contribution, we use </w:t>
      </w:r>
      <w:r w:rsidR="000E3A72">
        <w:rPr>
          <w:rFonts w:eastAsia="微软雅黑"/>
          <w:color w:val="000000"/>
          <w:szCs w:val="20"/>
          <w:lang w:eastAsia="zh-CN"/>
        </w:rPr>
        <w:t xml:space="preserve">the </w:t>
      </w:r>
      <w:r w:rsidR="00826B23" w:rsidRPr="00F65CA7">
        <w:rPr>
          <w:rFonts w:eastAsia="微软雅黑"/>
          <w:color w:val="000000"/>
          <w:szCs w:val="20"/>
          <w:lang w:eastAsia="zh-CN"/>
        </w:rPr>
        <w:t>encoder at UE side and decoder at gNB side with Transformer backbone</w:t>
      </w:r>
      <w:r w:rsidR="001811E4" w:rsidRPr="00F65CA7">
        <w:rPr>
          <w:rFonts w:eastAsia="微软雅黑"/>
          <w:color w:val="000000"/>
          <w:szCs w:val="20"/>
          <w:lang w:eastAsia="zh-CN"/>
        </w:rPr>
        <w:t xml:space="preserve"> </w:t>
      </w:r>
      <w:r w:rsidR="000E3A72">
        <w:rPr>
          <w:rFonts w:eastAsia="微软雅黑"/>
          <w:color w:val="000000"/>
          <w:szCs w:val="20"/>
          <w:lang w:eastAsia="zh-CN"/>
        </w:rPr>
        <w:t>about 4</w:t>
      </w:r>
      <w:r w:rsidR="00257ACB">
        <w:rPr>
          <w:rFonts w:eastAsia="微软雅黑"/>
          <w:color w:val="000000"/>
          <w:szCs w:val="20"/>
          <w:lang w:eastAsia="zh-CN"/>
        </w:rPr>
        <w:t>2.8</w:t>
      </w:r>
      <w:r w:rsidR="000E3A72">
        <w:rPr>
          <w:rFonts w:eastAsia="微软雅黑"/>
          <w:color w:val="000000"/>
          <w:szCs w:val="20"/>
          <w:lang w:eastAsia="zh-CN"/>
        </w:rPr>
        <w:t>MFLOPs</w:t>
      </w:r>
      <w:r w:rsidR="000274EE">
        <w:rPr>
          <w:rFonts w:eastAsia="微软雅黑"/>
          <w:color w:val="000000"/>
          <w:szCs w:val="20"/>
          <w:lang w:eastAsia="zh-CN"/>
        </w:rPr>
        <w:t xml:space="preserve"> and 21.4M trainable parameters</w:t>
      </w:r>
      <w:r w:rsidR="00826B23" w:rsidRPr="00F65CA7">
        <w:rPr>
          <w:rFonts w:eastAsia="微软雅黑"/>
          <w:color w:val="000000"/>
          <w:szCs w:val="20"/>
          <w:lang w:eastAsia="zh-CN"/>
        </w:rPr>
        <w:t xml:space="preserve">. </w:t>
      </w:r>
      <w:r w:rsidR="000D558A">
        <w:rPr>
          <w:rFonts w:eastAsia="微软雅黑"/>
          <w:color w:val="000000"/>
          <w:szCs w:val="20"/>
          <w:lang w:eastAsia="zh-CN"/>
        </w:rPr>
        <w:t xml:space="preserve"> </w:t>
      </w:r>
      <w:r w:rsidR="005C0F36">
        <w:rPr>
          <w:rFonts w:eastAsia="微软雅黑"/>
          <w:color w:val="000000"/>
          <w:szCs w:val="20"/>
          <w:lang w:eastAsia="zh-CN"/>
        </w:rPr>
        <w:t xml:space="preserve">We used a model named </w:t>
      </w:r>
      <w:proofErr w:type="spellStart"/>
      <w:r w:rsidR="005C0F36" w:rsidRPr="00D21CB7">
        <w:rPr>
          <w:rFonts w:eastAsia="微软雅黑" w:hint="eastAsia"/>
          <w:color w:val="000000"/>
          <w:szCs w:val="20"/>
          <w:lang w:eastAsia="zh-CN"/>
        </w:rPr>
        <w:t>EVCsiNet</w:t>
      </w:r>
      <w:proofErr w:type="spellEnd"/>
      <w:r w:rsidR="005C0F36">
        <w:rPr>
          <w:rFonts w:eastAsia="微软雅黑"/>
          <w:color w:val="000000"/>
          <w:szCs w:val="20"/>
          <w:lang w:eastAsia="zh-CN"/>
        </w:rPr>
        <w:t>-</w:t>
      </w:r>
      <w:r w:rsidR="005C0F36">
        <w:rPr>
          <w:rFonts w:eastAsia="微软雅黑" w:hint="eastAsia"/>
          <w:color w:val="000000"/>
          <w:szCs w:val="20"/>
          <w:lang w:eastAsia="zh-CN"/>
        </w:rPr>
        <w:t>T</w:t>
      </w:r>
      <w:r w:rsidR="005C0F36">
        <w:rPr>
          <w:rFonts w:eastAsia="微软雅黑"/>
          <w:color w:val="000000"/>
          <w:szCs w:val="20"/>
          <w:lang w:eastAsia="zh-CN"/>
        </w:rPr>
        <w:t xml:space="preserve"> (as shown in Figure 2)</w:t>
      </w:r>
      <w:r w:rsidR="000D558A" w:rsidRPr="000D558A">
        <w:rPr>
          <w:color w:val="111112"/>
          <w:szCs w:val="20"/>
          <w:shd w:val="clear" w:color="auto" w:fill="FFFFFF"/>
        </w:rPr>
        <w:t xml:space="preserve">, </w:t>
      </w:r>
      <w:r w:rsidR="005C0F36">
        <w:rPr>
          <w:color w:val="111112"/>
          <w:szCs w:val="20"/>
          <w:shd w:val="clear" w:color="auto" w:fill="FFFFFF"/>
        </w:rPr>
        <w:t xml:space="preserve">in which </w:t>
      </w:r>
      <w:r w:rsidR="000D558A" w:rsidRPr="000D558A">
        <w:rPr>
          <w:color w:val="111112"/>
          <w:szCs w:val="20"/>
          <w:shd w:val="clear" w:color="auto" w:fill="FFFFFF"/>
        </w:rPr>
        <w:t xml:space="preserve">each vector of sub-band in the input CSI matrix is firstly processed by an embedding layer and then </w:t>
      </w:r>
      <w:r w:rsidR="00B415B3">
        <w:rPr>
          <w:color w:val="111112"/>
          <w:szCs w:val="20"/>
          <w:shd w:val="clear" w:color="auto" w:fill="FFFFFF"/>
        </w:rPr>
        <w:t>6</w:t>
      </w:r>
      <w:r w:rsidR="000D558A" w:rsidRPr="000D558A">
        <w:rPr>
          <w:color w:val="111112"/>
          <w:szCs w:val="20"/>
          <w:shd w:val="clear" w:color="auto" w:fill="FFFFFF"/>
        </w:rPr>
        <w:t xml:space="preserve"> self-attention based blocks are sequentially introduced before a</w:t>
      </w:r>
      <w:r w:rsidR="00B415B3">
        <w:rPr>
          <w:color w:val="111112"/>
          <w:szCs w:val="20"/>
          <w:shd w:val="clear" w:color="auto" w:fill="FFFFFF"/>
        </w:rPr>
        <w:t xml:space="preserve"> mixed</w:t>
      </w:r>
      <w:r w:rsidR="000D558A" w:rsidRPr="000D558A">
        <w:rPr>
          <w:color w:val="111112"/>
          <w:szCs w:val="20"/>
          <w:shd w:val="clear" w:color="auto" w:fill="FFFFFF"/>
        </w:rPr>
        <w:t xml:space="preserve"> </w:t>
      </w:r>
      <w:r w:rsidR="00257ACB">
        <w:rPr>
          <w:color w:val="111112"/>
          <w:szCs w:val="20"/>
          <w:shd w:val="clear" w:color="auto" w:fill="FFFFFF"/>
        </w:rPr>
        <w:t>3bits/2bits</w:t>
      </w:r>
      <w:r w:rsidR="00257ACB" w:rsidRPr="000D558A">
        <w:rPr>
          <w:color w:val="111112"/>
          <w:szCs w:val="20"/>
          <w:shd w:val="clear" w:color="auto" w:fill="FFFFFF"/>
        </w:rPr>
        <w:t xml:space="preserve"> </w:t>
      </w:r>
      <w:r w:rsidR="000D558A" w:rsidRPr="000D558A">
        <w:rPr>
          <w:color w:val="111112"/>
          <w:szCs w:val="20"/>
          <w:shd w:val="clear" w:color="auto" w:fill="FFFFFF"/>
        </w:rPr>
        <w:t xml:space="preserve">quantization layer. As for the decoder part, after dequantization layer, a dense layer with </w:t>
      </w:r>
      <w:r w:rsidR="00257ACB">
        <w:rPr>
          <w:color w:val="111112"/>
          <w:szCs w:val="20"/>
          <w:shd w:val="clear" w:color="auto" w:fill="FFFFFF"/>
        </w:rPr>
        <w:t>64</w:t>
      </w:r>
      <w:r w:rsidR="000D558A" w:rsidRPr="000D558A">
        <w:rPr>
          <w:color w:val="111112"/>
          <w:szCs w:val="20"/>
          <w:shd w:val="clear" w:color="auto" w:fill="FFFFFF"/>
        </w:rPr>
        <w:t xml:space="preserve"> nodes is employed, followed by </w:t>
      </w:r>
      <w:r w:rsidR="00257ACB">
        <w:rPr>
          <w:color w:val="111112"/>
          <w:szCs w:val="20"/>
          <w:shd w:val="clear" w:color="auto" w:fill="FFFFFF"/>
        </w:rPr>
        <w:t>6</w:t>
      </w:r>
      <w:r w:rsidR="000D558A" w:rsidRPr="000D558A">
        <w:rPr>
          <w:color w:val="111112"/>
          <w:szCs w:val="20"/>
          <w:shd w:val="clear" w:color="auto" w:fill="FFFFFF"/>
        </w:rPr>
        <w:t xml:space="preserve"> self-attention based blocks as well. Finally, a reshape layer is implemented to obtain the output with the shape of the original CSI.</w:t>
      </w:r>
      <w:r w:rsidR="000D558A">
        <w:rPr>
          <w:rFonts w:eastAsia="微软雅黑" w:hint="eastAsia"/>
          <w:color w:val="000000"/>
          <w:szCs w:val="20"/>
          <w:lang w:eastAsia="zh-CN"/>
        </w:rPr>
        <w:t xml:space="preserve"> </w:t>
      </w:r>
      <w:r w:rsidR="000274EE">
        <w:rPr>
          <w:rFonts w:eastAsia="微软雅黑"/>
          <w:color w:val="000000"/>
          <w:szCs w:val="20"/>
          <w:lang w:eastAsia="zh-CN"/>
        </w:rPr>
        <w:t xml:space="preserve">The SGCS loss function is used to train the </w:t>
      </w:r>
      <w:proofErr w:type="spellStart"/>
      <w:r w:rsidR="000274EE">
        <w:rPr>
          <w:rFonts w:eastAsia="微软雅黑"/>
          <w:color w:val="000000"/>
          <w:szCs w:val="20"/>
          <w:lang w:eastAsia="zh-CN"/>
        </w:rPr>
        <w:t>EVCsiNet</w:t>
      </w:r>
      <w:proofErr w:type="spellEnd"/>
      <w:r w:rsidR="000274EE">
        <w:rPr>
          <w:rFonts w:eastAsia="微软雅黑"/>
          <w:color w:val="000000"/>
          <w:szCs w:val="20"/>
          <w:lang w:eastAsia="zh-CN"/>
        </w:rPr>
        <w:t xml:space="preserve">-T. </w:t>
      </w:r>
    </w:p>
    <w:p w14:paraId="4A654D49" w14:textId="48806BCB" w:rsidR="00D21CB7" w:rsidRDefault="00745EA8" w:rsidP="00D21CB7">
      <w:pPr>
        <w:spacing w:afterLines="50" w:after="120"/>
        <w:jc w:val="center"/>
        <w:textAlignment w:val="baseline"/>
        <w:rPr>
          <w:rFonts w:eastAsia="微软雅黑"/>
          <w:color w:val="000000"/>
          <w:szCs w:val="20"/>
          <w:lang w:eastAsia="zh-CN"/>
        </w:rPr>
      </w:pPr>
      <w:r>
        <w:rPr>
          <w:rFonts w:eastAsia="微软雅黑"/>
          <w:noProof/>
          <w:color w:val="000000"/>
          <w:szCs w:val="20"/>
          <w:lang w:eastAsia="zh-CN"/>
        </w:rPr>
        <w:drawing>
          <wp:inline distT="0" distB="0" distL="0" distR="0" wp14:anchorId="01B42BB5" wp14:editId="37C8462C">
            <wp:extent cx="4443971" cy="13740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VCsiNet-T.jpg"/>
                    <pic:cNvPicPr/>
                  </pic:nvPicPr>
                  <pic:blipFill>
                    <a:blip r:embed="rId9">
                      <a:extLst>
                        <a:ext uri="{28A0092B-C50C-407E-A947-70E740481C1C}">
                          <a14:useLocalDpi xmlns:a14="http://schemas.microsoft.com/office/drawing/2010/main" val="0"/>
                        </a:ext>
                      </a:extLst>
                    </a:blip>
                    <a:stretch>
                      <a:fillRect/>
                    </a:stretch>
                  </pic:blipFill>
                  <pic:spPr>
                    <a:xfrm>
                      <a:off x="0" y="0"/>
                      <a:ext cx="4524600" cy="1398976"/>
                    </a:xfrm>
                    <a:prstGeom prst="rect">
                      <a:avLst/>
                    </a:prstGeom>
                  </pic:spPr>
                </pic:pic>
              </a:graphicData>
            </a:graphic>
          </wp:inline>
        </w:drawing>
      </w:r>
    </w:p>
    <w:p w14:paraId="1565F1F1" w14:textId="146F701F" w:rsidR="000E3A72" w:rsidRDefault="00D21CB7" w:rsidP="00D21CB7">
      <w:pPr>
        <w:spacing w:afterLines="50" w:after="120"/>
        <w:jc w:val="center"/>
        <w:textAlignment w:val="baseline"/>
        <w:rPr>
          <w:rFonts w:eastAsia="微软雅黑"/>
          <w:color w:val="000000"/>
          <w:szCs w:val="20"/>
          <w:lang w:eastAsia="zh-CN"/>
        </w:rPr>
      </w:pPr>
      <w:r w:rsidRPr="00D21CB7">
        <w:rPr>
          <w:rFonts w:eastAsia="微软雅黑" w:hint="eastAsia"/>
          <w:color w:val="000000"/>
          <w:szCs w:val="20"/>
          <w:lang w:eastAsia="zh-CN"/>
        </w:rPr>
        <w:t>F</w:t>
      </w:r>
      <w:r w:rsidRPr="00D21CB7">
        <w:rPr>
          <w:rFonts w:eastAsia="微软雅黑"/>
          <w:color w:val="000000"/>
          <w:szCs w:val="20"/>
          <w:lang w:eastAsia="zh-CN"/>
        </w:rPr>
        <w:t>igure 1:</w:t>
      </w:r>
      <w:r>
        <w:rPr>
          <w:rFonts w:eastAsia="微软雅黑"/>
          <w:color w:val="000000"/>
          <w:szCs w:val="20"/>
          <w:lang w:eastAsia="zh-CN"/>
        </w:rPr>
        <w:t xml:space="preserve"> Illustration of </w:t>
      </w:r>
      <w:proofErr w:type="spellStart"/>
      <w:r w:rsidRPr="00D21CB7">
        <w:rPr>
          <w:rFonts w:eastAsia="微软雅黑" w:hint="eastAsia"/>
          <w:color w:val="000000"/>
          <w:szCs w:val="20"/>
          <w:lang w:eastAsia="zh-CN"/>
        </w:rPr>
        <w:t>EVCsiNet</w:t>
      </w:r>
      <w:proofErr w:type="spellEnd"/>
      <w:r w:rsidR="005C0F36">
        <w:rPr>
          <w:rFonts w:eastAsia="微软雅黑"/>
          <w:color w:val="000000"/>
          <w:szCs w:val="20"/>
          <w:lang w:eastAsia="zh-CN"/>
        </w:rPr>
        <w:t>-</w:t>
      </w:r>
      <w:r w:rsidR="005C0F36">
        <w:rPr>
          <w:rFonts w:eastAsia="微软雅黑" w:hint="eastAsia"/>
          <w:color w:val="000000"/>
          <w:szCs w:val="20"/>
          <w:lang w:eastAsia="zh-CN"/>
        </w:rPr>
        <w:t>T</w:t>
      </w:r>
      <w:r>
        <w:rPr>
          <w:rFonts w:eastAsia="微软雅黑"/>
          <w:color w:val="000000"/>
          <w:szCs w:val="20"/>
          <w:lang w:eastAsia="zh-CN"/>
        </w:rPr>
        <w:t xml:space="preserve"> model for CSI feedback compression</w:t>
      </w:r>
    </w:p>
    <w:p w14:paraId="516CF113" w14:textId="74275DEB" w:rsidR="009B194F" w:rsidRDefault="000274EE" w:rsidP="009B194F">
      <w:pPr>
        <w:spacing w:afterLines="50" w:after="120"/>
        <w:jc w:val="both"/>
        <w:textAlignment w:val="baseline"/>
        <w:rPr>
          <w:rFonts w:eastAsia="微软雅黑"/>
          <w:color w:val="000000"/>
          <w:szCs w:val="20"/>
          <w:lang w:eastAsia="zh-CN"/>
        </w:rPr>
      </w:pPr>
      <w:r>
        <w:rPr>
          <w:rFonts w:eastAsia="微软雅黑"/>
          <w:color w:val="000000"/>
          <w:szCs w:val="20"/>
          <w:lang w:eastAsia="zh-CN"/>
        </w:rPr>
        <w:t>From our opinion,</w:t>
      </w:r>
      <w:r w:rsidR="009B194F" w:rsidRPr="009B194F">
        <w:rPr>
          <w:rFonts w:eastAsia="微软雅黑"/>
          <w:color w:val="000000"/>
          <w:szCs w:val="20"/>
          <w:lang w:eastAsia="zh-CN"/>
        </w:rPr>
        <w:t xml:space="preserve"> </w:t>
      </w:r>
      <w:r w:rsidR="009B194F">
        <w:rPr>
          <w:rFonts w:eastAsia="微软雅黑"/>
          <w:color w:val="000000"/>
          <w:szCs w:val="20"/>
          <w:lang w:eastAsia="zh-CN"/>
        </w:rPr>
        <w:t xml:space="preserve">in the initial stage of this SI, companies are encouraged to open their utilized dataset(s) and/or reference model(s), which would be very helpful for crosscheck between companies.  Furthermore, common </w:t>
      </w:r>
      <w:r w:rsidR="009B194F">
        <w:rPr>
          <w:rFonts w:eastAsia="微软雅黑" w:hint="eastAsia"/>
          <w:color w:val="000000"/>
          <w:szCs w:val="20"/>
          <w:lang w:eastAsia="zh-CN"/>
        </w:rPr>
        <w:t>dat</w:t>
      </w:r>
      <w:r w:rsidR="009B194F">
        <w:rPr>
          <w:rFonts w:eastAsia="微软雅黑"/>
          <w:color w:val="000000"/>
          <w:szCs w:val="20"/>
          <w:lang w:eastAsia="zh-CN"/>
        </w:rPr>
        <w:t xml:space="preserve">aset(s) and/or reference model(s) would be more efficient for performance calibration and drawing final conclusions. The reference model in our simulations for AI/ML based CSI feedback enhancement can be find in </w:t>
      </w:r>
      <w:hyperlink r:id="rId10" w:anchor="/download" w:tgtFrame="_webview" w:history="1">
        <w:r w:rsidR="009B194F" w:rsidRPr="00180458">
          <w:rPr>
            <w:rStyle w:val="af4"/>
            <w:rFonts w:eastAsia="MS Mincho"/>
            <w:color w:val="3879E1"/>
            <w:sz w:val="21"/>
            <w:szCs w:val="21"/>
            <w:shd w:val="clear" w:color="auto" w:fill="FFFFFF"/>
          </w:rPr>
          <w:t>https://wireless-intelligence.com/#/download</w:t>
        </w:r>
      </w:hyperlink>
      <w:r w:rsidR="009B194F">
        <w:rPr>
          <w:rFonts w:eastAsia="微软雅黑" w:hint="eastAsia"/>
          <w:color w:val="000000"/>
          <w:szCs w:val="20"/>
          <w:lang w:eastAsia="zh-CN"/>
        </w:rPr>
        <w:t>.</w:t>
      </w:r>
      <w:r w:rsidR="009B194F">
        <w:rPr>
          <w:rFonts w:eastAsia="微软雅黑"/>
          <w:color w:val="000000"/>
          <w:szCs w:val="20"/>
          <w:lang w:eastAsia="zh-CN"/>
        </w:rPr>
        <w:t xml:space="preserve"> However, how to establish common dataset(s) and/or reference model(s) in 3GPP frame remains further study.</w:t>
      </w:r>
    </w:p>
    <w:p w14:paraId="6CB48B70" w14:textId="68E09C34" w:rsidR="00C9309A" w:rsidRDefault="009B194F" w:rsidP="009B194F">
      <w:pPr>
        <w:spacing w:afterLines="50" w:after="120"/>
        <w:jc w:val="both"/>
        <w:textAlignment w:val="baseline"/>
        <w:rPr>
          <w:rFonts w:eastAsia="微软雅黑"/>
          <w:b/>
          <w:i/>
          <w:color w:val="000000"/>
          <w:szCs w:val="20"/>
          <w:lang w:eastAsia="zh-CN"/>
        </w:rPr>
      </w:pPr>
      <w:r w:rsidRPr="009B194F">
        <w:rPr>
          <w:rFonts w:eastAsia="微软雅黑"/>
          <w:b/>
          <w:i/>
          <w:color w:val="000000"/>
          <w:szCs w:val="20"/>
          <w:lang w:eastAsia="zh-CN"/>
        </w:rPr>
        <w:t xml:space="preserve">Proposal 8: Companies are encouraged to </w:t>
      </w:r>
      <w:r w:rsidR="00486720">
        <w:rPr>
          <w:rFonts w:eastAsia="微软雅黑" w:hint="eastAsia"/>
          <w:b/>
          <w:i/>
          <w:color w:val="000000"/>
          <w:szCs w:val="20"/>
          <w:lang w:eastAsia="zh-CN"/>
        </w:rPr>
        <w:t>disclose</w:t>
      </w:r>
      <w:r w:rsidRPr="009B194F">
        <w:rPr>
          <w:rFonts w:eastAsia="微软雅黑"/>
          <w:b/>
          <w:i/>
          <w:color w:val="000000"/>
          <w:szCs w:val="20"/>
          <w:lang w:eastAsia="zh-CN"/>
        </w:rPr>
        <w:t xml:space="preserve"> their utilized dataset(s) and reference model(s)</w:t>
      </w:r>
    </w:p>
    <w:p w14:paraId="122D0A8A" w14:textId="0CE3A2FA" w:rsidR="000274EE" w:rsidRPr="00C9309A" w:rsidRDefault="00C9309A" w:rsidP="00C9309A">
      <w:pPr>
        <w:pStyle w:val="aa"/>
        <w:numPr>
          <w:ilvl w:val="0"/>
          <w:numId w:val="34"/>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FFS:</w:t>
      </w:r>
      <w:r w:rsidR="009B194F" w:rsidRPr="00C9309A">
        <w:rPr>
          <w:rFonts w:eastAsia="微软雅黑"/>
          <w:b/>
          <w:i/>
          <w:color w:val="000000"/>
          <w:szCs w:val="20"/>
          <w:lang w:eastAsia="zh-CN"/>
        </w:rPr>
        <w:t xml:space="preserve"> to establish common dataset(s) and/or reference model(s) for performance calibration and drawing final conclusions.</w:t>
      </w:r>
    </w:p>
    <w:p w14:paraId="498DDBEE" w14:textId="77777777" w:rsidR="00C9309A" w:rsidRPr="009B194F" w:rsidRDefault="00C9309A" w:rsidP="009B194F">
      <w:pPr>
        <w:spacing w:afterLines="50" w:after="120"/>
        <w:jc w:val="both"/>
        <w:textAlignment w:val="baseline"/>
        <w:rPr>
          <w:rFonts w:eastAsia="微软雅黑"/>
          <w:b/>
          <w:i/>
          <w:color w:val="000000"/>
          <w:szCs w:val="20"/>
          <w:lang w:eastAsia="zh-CN"/>
        </w:rPr>
      </w:pPr>
    </w:p>
    <w:p w14:paraId="02AED35D" w14:textId="0F00C1DB" w:rsidR="00802E31" w:rsidRDefault="00C6429A" w:rsidP="00033A47">
      <w:pPr>
        <w:pStyle w:val="2"/>
        <w:tabs>
          <w:tab w:val="clear" w:pos="2836"/>
          <w:tab w:val="num" w:pos="567"/>
        </w:tabs>
        <w:ind w:left="567"/>
        <w:rPr>
          <w:rFonts w:eastAsia="宋体"/>
          <w:sz w:val="22"/>
          <w:lang w:eastAsia="zh-CN"/>
        </w:rPr>
      </w:pPr>
      <w:r>
        <w:rPr>
          <w:rFonts w:eastAsia="宋体"/>
          <w:sz w:val="22"/>
          <w:lang w:eastAsia="zh-CN"/>
        </w:rPr>
        <w:t>Performance evaluation results</w:t>
      </w:r>
    </w:p>
    <w:p w14:paraId="61367EE4" w14:textId="7FB62E59" w:rsidR="00802E31" w:rsidRDefault="002C63BF" w:rsidP="005310AC">
      <w:pPr>
        <w:pStyle w:val="a0"/>
        <w:rPr>
          <w:rFonts w:eastAsiaTheme="minorEastAsia"/>
          <w:lang w:eastAsia="zh-CN"/>
        </w:rPr>
      </w:pPr>
      <w:r>
        <w:rPr>
          <w:rFonts w:eastAsiaTheme="minorEastAsia"/>
          <w:lang w:eastAsia="zh-CN"/>
        </w:rPr>
        <w:t>In this section, w</w:t>
      </w:r>
      <w:r w:rsidR="00C6429A">
        <w:rPr>
          <w:rFonts w:eastAsiaTheme="minorEastAsia"/>
          <w:lang w:eastAsia="zh-CN"/>
        </w:rPr>
        <w:t>e give some preliminary performance evaluation results</w:t>
      </w:r>
      <w:r w:rsidR="0019767C">
        <w:rPr>
          <w:rFonts w:eastAsiaTheme="minorEastAsia"/>
          <w:lang w:eastAsia="zh-CN"/>
        </w:rPr>
        <w:t xml:space="preserve"> with 32Tx4Rx antenna configuration</w:t>
      </w:r>
      <w:r w:rsidR="00C6429A">
        <w:rPr>
          <w:rFonts w:eastAsiaTheme="minorEastAsia"/>
          <w:lang w:eastAsia="zh-CN"/>
        </w:rPr>
        <w:t>.</w:t>
      </w:r>
      <w:r w:rsidR="006B1B12">
        <w:rPr>
          <w:rFonts w:eastAsiaTheme="minorEastAsia"/>
          <w:lang w:eastAsia="zh-CN"/>
        </w:rPr>
        <w:t xml:space="preserve"> The SGCS </w:t>
      </w:r>
      <w:r w:rsidR="000C0A9F">
        <w:rPr>
          <w:rFonts w:eastAsiaTheme="minorEastAsia"/>
          <w:lang w:eastAsia="zh-CN"/>
        </w:rPr>
        <w:t>for rank 1 and rank 2</w:t>
      </w:r>
      <w:r w:rsidR="0019767C">
        <w:rPr>
          <w:rFonts w:eastAsiaTheme="minorEastAsia"/>
          <w:lang w:eastAsia="zh-CN"/>
        </w:rPr>
        <w:t xml:space="preserve"> </w:t>
      </w:r>
      <w:r w:rsidR="004C0A9F">
        <w:rPr>
          <w:rFonts w:eastAsiaTheme="minorEastAsia"/>
          <w:lang w:eastAsia="zh-CN"/>
        </w:rPr>
        <w:t>on sub-band level for</w:t>
      </w:r>
      <w:r w:rsidR="006B1B12">
        <w:rPr>
          <w:rFonts w:eastAsiaTheme="minorEastAsia"/>
          <w:lang w:eastAsia="zh-CN"/>
        </w:rPr>
        <w:t xml:space="preserve"> different </w:t>
      </w:r>
      <w:r w:rsidR="00F72696">
        <w:rPr>
          <w:rFonts w:eastAsiaTheme="minorEastAsia"/>
          <w:lang w:eastAsia="zh-CN"/>
        </w:rPr>
        <w:t>CSI feedback overhead</w:t>
      </w:r>
      <w:r w:rsidR="006B1B12">
        <w:rPr>
          <w:rFonts w:eastAsiaTheme="minorEastAsia"/>
          <w:lang w:eastAsia="zh-CN"/>
        </w:rPr>
        <w:t xml:space="preserve"> are provided in </w:t>
      </w:r>
      <w:r w:rsidR="000C0A9F">
        <w:rPr>
          <w:rFonts w:eastAsiaTheme="minorEastAsia"/>
          <w:lang w:eastAsia="zh-CN"/>
        </w:rPr>
        <w:t xml:space="preserve">Figure 2 and Figure 3, where </w:t>
      </w:r>
      <w:r w:rsidR="006B1B12">
        <w:rPr>
          <w:rFonts w:eastAsiaTheme="minorEastAsia"/>
          <w:lang w:eastAsia="zh-CN"/>
        </w:rPr>
        <w:t>the</w:t>
      </w:r>
      <w:r w:rsidR="006C7B3A">
        <w:rPr>
          <w:rFonts w:eastAsiaTheme="minorEastAsia"/>
          <w:lang w:eastAsia="zh-CN"/>
        </w:rPr>
        <w:t xml:space="preserve"> R16</w:t>
      </w:r>
      <w:r w:rsidR="006B1B12">
        <w:rPr>
          <w:rFonts w:eastAsiaTheme="minorEastAsia"/>
          <w:lang w:eastAsia="zh-CN"/>
        </w:rPr>
        <w:t xml:space="preserve"> </w:t>
      </w:r>
      <w:proofErr w:type="spellStart"/>
      <w:r w:rsidR="006B1B12">
        <w:rPr>
          <w:rFonts w:eastAsiaTheme="minorEastAsia"/>
          <w:lang w:eastAsia="zh-CN"/>
        </w:rPr>
        <w:t>eType</w:t>
      </w:r>
      <w:proofErr w:type="spellEnd"/>
      <w:r w:rsidR="006B1B12">
        <w:rPr>
          <w:rFonts w:eastAsiaTheme="minorEastAsia"/>
          <w:lang w:eastAsia="zh-CN"/>
        </w:rPr>
        <w:t xml:space="preserve"> II is used as the comparable baseline. </w:t>
      </w:r>
      <w:r w:rsidR="00DC0403">
        <w:rPr>
          <w:rFonts w:eastAsiaTheme="minorEastAsia"/>
          <w:lang w:eastAsia="zh-CN"/>
        </w:rPr>
        <w:t>For rank 1</w:t>
      </w:r>
      <w:r w:rsidR="00841D3C">
        <w:rPr>
          <w:rFonts w:eastAsiaTheme="minorEastAsia"/>
          <w:lang w:eastAsia="zh-CN"/>
        </w:rPr>
        <w:t>, t</w:t>
      </w:r>
      <w:r w:rsidR="00AD7559">
        <w:rPr>
          <w:rFonts w:eastAsiaTheme="minorEastAsia"/>
          <w:lang w:eastAsia="zh-CN"/>
        </w:rPr>
        <w:t>he CSI feedback overhead is (67, 92, 120, 174, 231, 250, 285, 335) bit</w:t>
      </w:r>
      <w:r w:rsidR="00DC0403">
        <w:rPr>
          <w:rFonts w:eastAsiaTheme="minorEastAsia"/>
          <w:lang w:eastAsia="zh-CN"/>
        </w:rPr>
        <w:t xml:space="preserve"> for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eType</w:t>
      </w:r>
      <w:proofErr w:type="spellEnd"/>
      <w:r w:rsidR="00DC0403">
        <w:rPr>
          <w:rFonts w:eastAsiaTheme="minorEastAsia"/>
          <w:lang w:eastAsia="zh-CN"/>
        </w:rPr>
        <w:t xml:space="preserve"> II</w:t>
      </w:r>
      <w:r w:rsidR="00AD7559">
        <w:rPr>
          <w:rFonts w:eastAsiaTheme="minorEastAsia"/>
          <w:lang w:eastAsia="zh-CN"/>
        </w:rPr>
        <w:t xml:space="preserve">. </w:t>
      </w:r>
      <w:r w:rsidR="00841D3C">
        <w:rPr>
          <w:rFonts w:eastAsiaTheme="minorEastAsia"/>
          <w:lang w:eastAsia="zh-CN"/>
        </w:rPr>
        <w:t xml:space="preserve">For </w:t>
      </w:r>
      <w:r w:rsidR="00DC0403">
        <w:rPr>
          <w:rFonts w:eastAsiaTheme="minorEastAsia"/>
          <w:lang w:eastAsia="zh-CN"/>
        </w:rPr>
        <w:t xml:space="preserve">rank 2, the CSI feedback overhead is (67, 92, 120, 174, 231, 250, 285, 335) bit for both </w:t>
      </w:r>
      <w:proofErr w:type="spellStart"/>
      <w:r w:rsidR="00DC0403">
        <w:rPr>
          <w:rFonts w:eastAsiaTheme="minorEastAsia"/>
          <w:lang w:eastAsia="zh-CN"/>
        </w:rPr>
        <w:t>EVCsiNet</w:t>
      </w:r>
      <w:proofErr w:type="spellEnd"/>
      <w:r w:rsidR="00DC0403">
        <w:rPr>
          <w:rFonts w:eastAsiaTheme="minorEastAsia"/>
          <w:lang w:eastAsia="zh-CN"/>
        </w:rPr>
        <w:t xml:space="preserve">-T-layer 1 and </w:t>
      </w:r>
      <w:proofErr w:type="spellStart"/>
      <w:r w:rsidR="00DC0403">
        <w:rPr>
          <w:rFonts w:eastAsiaTheme="minorEastAsia"/>
          <w:lang w:eastAsia="zh-CN"/>
        </w:rPr>
        <w:t>EVCsiNet</w:t>
      </w:r>
      <w:proofErr w:type="spellEnd"/>
      <w:r w:rsidR="00DC0403">
        <w:rPr>
          <w:rFonts w:eastAsiaTheme="minorEastAsia"/>
          <w:lang w:eastAsia="zh-CN"/>
        </w:rPr>
        <w:t>-T-</w:t>
      </w:r>
      <w:r w:rsidR="00DC0403">
        <w:rPr>
          <w:rFonts w:eastAsiaTheme="minorEastAsia" w:hint="eastAsia"/>
          <w:lang w:eastAsia="zh-CN"/>
        </w:rPr>
        <w:t>lay</w:t>
      </w:r>
      <w:r w:rsidR="00DC0403">
        <w:rPr>
          <w:rFonts w:eastAsiaTheme="minorEastAsia"/>
          <w:lang w:eastAsia="zh-CN"/>
        </w:rPr>
        <w:t>er 2, where the AI/ML model is trained on</w:t>
      </w:r>
      <w:r w:rsidR="00704545">
        <w:rPr>
          <w:rFonts w:eastAsiaTheme="minorEastAsia"/>
          <w:lang w:eastAsia="zh-CN"/>
        </w:rPr>
        <w:t xml:space="preserve"> </w:t>
      </w:r>
      <w:r w:rsidR="00DC0403">
        <w:rPr>
          <w:rFonts w:eastAsiaTheme="minorEastAsia"/>
          <w:lang w:eastAsia="zh-CN"/>
        </w:rPr>
        <w:t>dataset</w:t>
      </w:r>
      <w:r w:rsidR="00704545">
        <w:rPr>
          <w:rFonts w:eastAsiaTheme="minorEastAsia"/>
          <w:lang w:eastAsia="zh-CN"/>
        </w:rPr>
        <w:t xml:space="preserve"> for layer 1 and dataset for layer 2</w:t>
      </w:r>
      <w:r w:rsidR="00DC0403">
        <w:rPr>
          <w:rFonts w:eastAsiaTheme="minorEastAsia"/>
          <w:lang w:eastAsia="zh-CN"/>
        </w:rPr>
        <w:t xml:space="preserve"> with the same architecture </w:t>
      </w:r>
      <w:proofErr w:type="spellStart"/>
      <w:r w:rsidR="00DC0403">
        <w:rPr>
          <w:rFonts w:eastAsiaTheme="minorEastAsia"/>
          <w:lang w:eastAsia="zh-CN"/>
        </w:rPr>
        <w:t>EVCsiNet</w:t>
      </w:r>
      <w:proofErr w:type="spellEnd"/>
      <w:r w:rsidR="00DC0403">
        <w:rPr>
          <w:rFonts w:eastAsiaTheme="minorEastAsia"/>
          <w:lang w:eastAsia="zh-CN"/>
        </w:rPr>
        <w:t>-T</w:t>
      </w:r>
      <w:r w:rsidR="00704545">
        <w:rPr>
          <w:rFonts w:eastAsiaTheme="minorEastAsia"/>
          <w:lang w:eastAsia="zh-CN"/>
        </w:rPr>
        <w:t>, respectively</w:t>
      </w:r>
      <w:r w:rsidR="00DC0403">
        <w:rPr>
          <w:rFonts w:eastAsiaTheme="minorEastAsia"/>
          <w:lang w:eastAsia="zh-CN"/>
        </w:rPr>
        <w:t xml:space="preserve">.  </w:t>
      </w:r>
      <w:r w:rsidR="00230442">
        <w:rPr>
          <w:rFonts w:eastAsiaTheme="minorEastAsia"/>
          <w:lang w:eastAsia="zh-CN"/>
        </w:rPr>
        <w:t>And the SGCS for rank 2 is calculated by the average of SGCS of layer 1 and layer 2.</w:t>
      </w:r>
      <w:r w:rsidR="006A49E3">
        <w:rPr>
          <w:rFonts w:eastAsiaTheme="minorEastAsia"/>
          <w:lang w:eastAsia="zh-CN"/>
        </w:rPr>
        <w:t xml:space="preserve"> The training and testing dataset for each layer is 600k and 5k, respectively.</w:t>
      </w:r>
      <w:r w:rsidR="004074F4">
        <w:rPr>
          <w:rFonts w:eastAsiaTheme="minorEastAsia"/>
          <w:lang w:eastAsia="zh-CN"/>
        </w:rPr>
        <w:t xml:space="preserve"> </w:t>
      </w:r>
    </w:p>
    <w:p w14:paraId="0B1CFB01" w14:textId="141EEC5E" w:rsidR="004074F4" w:rsidRDefault="004074F4" w:rsidP="005310AC">
      <w:pPr>
        <w:pStyle w:val="a0"/>
        <w:rPr>
          <w:rFonts w:eastAsiaTheme="minorEastAsia"/>
          <w:lang w:eastAsia="zh-CN"/>
        </w:rPr>
      </w:pPr>
      <w:r>
        <w:rPr>
          <w:rFonts w:eastAsiaTheme="minorEastAsia"/>
          <w:lang w:eastAsia="zh-CN"/>
        </w:rPr>
        <w:t xml:space="preserve">Please note that “rank2” refers to the dynamic </w:t>
      </w:r>
      <w:r w:rsidR="0036009C">
        <w:rPr>
          <w:rFonts w:eastAsiaTheme="minorEastAsia"/>
          <w:lang w:eastAsia="zh-CN"/>
        </w:rPr>
        <w:t xml:space="preserve">transmission of </w:t>
      </w:r>
      <w:r>
        <w:rPr>
          <w:rFonts w:eastAsiaTheme="minorEastAsia"/>
          <w:lang w:eastAsia="zh-CN"/>
        </w:rPr>
        <w:t xml:space="preserve">single-layer and 2-layer </w:t>
      </w:r>
      <w:r w:rsidR="0036009C">
        <w:rPr>
          <w:rFonts w:eastAsiaTheme="minorEastAsia"/>
          <w:lang w:eastAsia="zh-CN"/>
        </w:rPr>
        <w:t>scheduled by gNB</w:t>
      </w:r>
      <w:r w:rsidR="00C5359F">
        <w:rPr>
          <w:rFonts w:eastAsiaTheme="minorEastAsia"/>
          <w:lang w:eastAsia="zh-CN"/>
        </w:rPr>
        <w:t xml:space="preserve"> </w:t>
      </w:r>
      <w:r w:rsidR="00C5359F">
        <w:rPr>
          <w:rFonts w:eastAsiaTheme="minorEastAsia" w:hint="eastAsia"/>
          <w:lang w:eastAsia="zh-CN"/>
        </w:rPr>
        <w:t>in</w:t>
      </w:r>
      <w:r w:rsidR="00C5359F">
        <w:rPr>
          <w:rFonts w:eastAsiaTheme="minorEastAsia"/>
          <w:lang w:eastAsia="zh-CN"/>
        </w:rPr>
        <w:t xml:space="preserve"> the evaluation of </w:t>
      </w:r>
      <w:r w:rsidR="00A55AD8">
        <w:rPr>
          <w:rFonts w:eastAsiaTheme="minorEastAsia"/>
          <w:lang w:eastAsia="zh-CN"/>
        </w:rPr>
        <w:t xml:space="preserve">SLS </w:t>
      </w:r>
      <w:r w:rsidR="00C5359F">
        <w:rPr>
          <w:rFonts w:eastAsiaTheme="minorEastAsia"/>
          <w:lang w:eastAsia="zh-CN"/>
        </w:rPr>
        <w:t>throughput</w:t>
      </w:r>
      <w:r w:rsidR="00994CE6">
        <w:rPr>
          <w:rFonts w:eastAsiaTheme="minorEastAsia"/>
          <w:lang w:eastAsia="zh-CN"/>
        </w:rPr>
        <w:t xml:space="preserve">. </w:t>
      </w:r>
    </w:p>
    <w:p w14:paraId="6DAE3B44" w14:textId="52BC658A" w:rsidR="000C0A9F" w:rsidRDefault="000C0A9F" w:rsidP="000C0A9F">
      <w:pPr>
        <w:pStyle w:val="a0"/>
        <w:jc w:val="center"/>
        <w:rPr>
          <w:rFonts w:eastAsiaTheme="minorEastAsia"/>
          <w:lang w:eastAsia="zh-CN"/>
        </w:rPr>
      </w:pPr>
      <w:r w:rsidRPr="000C0A9F">
        <w:rPr>
          <w:rFonts w:eastAsiaTheme="minorEastAsia"/>
          <w:noProof/>
          <w:lang w:eastAsia="zh-CN"/>
        </w:rPr>
        <w:lastRenderedPageBreak/>
        <w:drawing>
          <wp:inline distT="0" distB="0" distL="0" distR="0" wp14:anchorId="20903D78" wp14:editId="1D4B4B59">
            <wp:extent cx="4857749" cy="2863849"/>
            <wp:effectExtent l="0" t="0" r="635" b="13335"/>
            <wp:docPr id="9" name="图表 9">
              <a:extLst xmlns:a="http://schemas.openxmlformats.org/drawingml/2006/main">
                <a:ext uri="{FF2B5EF4-FFF2-40B4-BE49-F238E27FC236}">
                  <a16:creationId xmlns:a16="http://schemas.microsoft.com/office/drawing/2014/main" id="{C9F41B66-CD72-4CAA-A9D6-5CB73FCD0B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1BA7C12" w14:textId="32C9638A" w:rsidR="004F47EF" w:rsidRDefault="00AD7559" w:rsidP="004F47EF">
      <w:pPr>
        <w:pStyle w:val="a9"/>
        <w:jc w:val="center"/>
        <w:rPr>
          <w:b w:val="0"/>
          <w:sz w:val="20"/>
        </w:rPr>
      </w:pPr>
      <w:r>
        <w:rPr>
          <w:b w:val="0"/>
          <w:sz w:val="20"/>
        </w:rPr>
        <w:t>Figure 2</w:t>
      </w:r>
      <w:r w:rsidR="004F47EF" w:rsidRPr="002C63BF">
        <w:rPr>
          <w:b w:val="0"/>
          <w:sz w:val="20"/>
        </w:rPr>
        <w:t>. Comparison of</w:t>
      </w:r>
      <w:r w:rsidR="004C0A9F" w:rsidRPr="002C63BF">
        <w:rPr>
          <w:b w:val="0"/>
          <w:sz w:val="20"/>
        </w:rPr>
        <w:t xml:space="preserve"> SGCS </w:t>
      </w:r>
      <w:r w:rsidR="00856817">
        <w:rPr>
          <w:b w:val="0"/>
          <w:sz w:val="20"/>
        </w:rPr>
        <w:t>between</w:t>
      </w:r>
      <w:r w:rsidR="004C0A9F" w:rsidRPr="002C63BF">
        <w:rPr>
          <w:b w:val="0"/>
          <w:sz w:val="20"/>
        </w:rPr>
        <w:t xml:space="preserve"> AI based CSI feedback</w:t>
      </w:r>
      <w:r>
        <w:rPr>
          <w:b w:val="0"/>
          <w:sz w:val="20"/>
        </w:rPr>
        <w:t xml:space="preserve"> </w:t>
      </w:r>
      <w:r w:rsidR="00967491">
        <w:rPr>
          <w:b w:val="0"/>
          <w:sz w:val="20"/>
        </w:rPr>
        <w:t xml:space="preserve">and R16 </w:t>
      </w:r>
      <w:proofErr w:type="spellStart"/>
      <w:r w:rsidR="00967491">
        <w:rPr>
          <w:b w:val="0"/>
          <w:sz w:val="20"/>
        </w:rPr>
        <w:t>eType</w:t>
      </w:r>
      <w:proofErr w:type="spellEnd"/>
      <w:r w:rsidR="00967491">
        <w:rPr>
          <w:b w:val="0"/>
          <w:sz w:val="20"/>
        </w:rPr>
        <w:t xml:space="preserve"> II baseline </w:t>
      </w:r>
      <w:r>
        <w:rPr>
          <w:b w:val="0"/>
          <w:sz w:val="20"/>
        </w:rPr>
        <w:t>(rank 1)</w:t>
      </w:r>
    </w:p>
    <w:p w14:paraId="6374D0B7" w14:textId="5E9EFE67" w:rsidR="00AD7559" w:rsidRDefault="00AD7559" w:rsidP="00AD7559">
      <w:pPr>
        <w:jc w:val="center"/>
        <w:rPr>
          <w:rFonts w:eastAsiaTheme="minorEastAsia"/>
        </w:rPr>
      </w:pPr>
      <w:r w:rsidRPr="00AD7559">
        <w:rPr>
          <w:rFonts w:eastAsiaTheme="minorEastAsia"/>
          <w:noProof/>
        </w:rPr>
        <w:drawing>
          <wp:inline distT="0" distB="0" distL="0" distR="0" wp14:anchorId="31664EBF" wp14:editId="3CE7BDD8">
            <wp:extent cx="4857749" cy="2863849"/>
            <wp:effectExtent l="0" t="0" r="635" b="13335"/>
            <wp:docPr id="10" name="图表 10">
              <a:extLst xmlns:a="http://schemas.openxmlformats.org/drawingml/2006/main">
                <a:ext uri="{FF2B5EF4-FFF2-40B4-BE49-F238E27FC236}">
                  <a16:creationId xmlns:a16="http://schemas.microsoft.com/office/drawing/2014/main" id="{5E8E1CB0-808F-46E1-92A3-8801E9F4BD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70C00D1" w14:textId="6419E41F" w:rsidR="00AD7559" w:rsidRDefault="00AD7559" w:rsidP="00AD7559">
      <w:pPr>
        <w:pStyle w:val="a9"/>
        <w:jc w:val="center"/>
        <w:rPr>
          <w:b w:val="0"/>
          <w:sz w:val="20"/>
        </w:rPr>
      </w:pPr>
      <w:r>
        <w:rPr>
          <w:b w:val="0"/>
          <w:sz w:val="20"/>
        </w:rPr>
        <w:t>Figure 3</w:t>
      </w:r>
      <w:r w:rsidRPr="002C63BF">
        <w:rPr>
          <w:b w:val="0"/>
          <w:sz w:val="20"/>
        </w:rPr>
        <w:t xml:space="preserve">. Comparison of SGCS </w:t>
      </w:r>
      <w:r w:rsidR="00856817">
        <w:rPr>
          <w:b w:val="0"/>
          <w:sz w:val="20"/>
        </w:rPr>
        <w:t>between</w:t>
      </w:r>
      <w:r w:rsidRPr="002C63BF">
        <w:rPr>
          <w:b w:val="0"/>
          <w:sz w:val="20"/>
        </w:rPr>
        <w:t xml:space="preserve"> AI based CSI feedback</w:t>
      </w:r>
      <w:r>
        <w:rPr>
          <w:b w:val="0"/>
          <w:sz w:val="20"/>
        </w:rPr>
        <w:t xml:space="preserve"> </w:t>
      </w:r>
      <w:r w:rsidR="00967491">
        <w:rPr>
          <w:b w:val="0"/>
          <w:sz w:val="20"/>
        </w:rPr>
        <w:t xml:space="preserve">and </w:t>
      </w:r>
      <w:proofErr w:type="spellStart"/>
      <w:r w:rsidR="00967491">
        <w:rPr>
          <w:b w:val="0"/>
          <w:sz w:val="20"/>
        </w:rPr>
        <w:t>eType</w:t>
      </w:r>
      <w:proofErr w:type="spellEnd"/>
      <w:r w:rsidR="00967491">
        <w:rPr>
          <w:b w:val="0"/>
          <w:sz w:val="20"/>
        </w:rPr>
        <w:t xml:space="preserve"> II baseline </w:t>
      </w:r>
      <w:r>
        <w:rPr>
          <w:b w:val="0"/>
          <w:sz w:val="20"/>
        </w:rPr>
        <w:t>(rank 2)</w:t>
      </w:r>
    </w:p>
    <w:p w14:paraId="14929A80" w14:textId="77777777" w:rsidR="00AD7559" w:rsidRPr="00AD7559" w:rsidRDefault="00AD7559" w:rsidP="00AD7559">
      <w:pPr>
        <w:jc w:val="center"/>
        <w:rPr>
          <w:rFonts w:eastAsiaTheme="minorEastAsia"/>
        </w:rPr>
      </w:pPr>
    </w:p>
    <w:p w14:paraId="213F9E46" w14:textId="60BC5EBC" w:rsidR="000F7F91" w:rsidRDefault="000D0F06" w:rsidP="00D67B3B">
      <w:pPr>
        <w:pStyle w:val="a0"/>
        <w:rPr>
          <w:rFonts w:eastAsia="宋体"/>
          <w:lang w:eastAsia="zh-CN"/>
        </w:rPr>
      </w:pPr>
      <w:r>
        <w:rPr>
          <w:rFonts w:eastAsia="宋体"/>
          <w:lang w:eastAsia="zh-CN"/>
        </w:rPr>
        <w:t xml:space="preserve">Observed from </w:t>
      </w:r>
      <w:r w:rsidR="008F38E5">
        <w:rPr>
          <w:rFonts w:eastAsia="宋体" w:hint="eastAsia"/>
          <w:lang w:eastAsia="zh-CN"/>
        </w:rPr>
        <w:t>Fi</w:t>
      </w:r>
      <w:r w:rsidR="00BB2CBB">
        <w:rPr>
          <w:rFonts w:eastAsia="宋体"/>
          <w:lang w:eastAsia="zh-CN"/>
        </w:rPr>
        <w:t xml:space="preserve">gure 2 and Figure 3, AI based CSI feedback with </w:t>
      </w:r>
      <w:proofErr w:type="spellStart"/>
      <w:r w:rsidR="00BB2CBB">
        <w:rPr>
          <w:rFonts w:eastAsia="宋体"/>
          <w:lang w:eastAsia="zh-CN"/>
        </w:rPr>
        <w:t>EVCsi</w:t>
      </w:r>
      <w:r w:rsidR="00BB2CBB">
        <w:rPr>
          <w:rFonts w:eastAsia="宋体" w:hint="eastAsia"/>
          <w:lang w:eastAsia="zh-CN"/>
        </w:rPr>
        <w:t>N</w:t>
      </w:r>
      <w:r w:rsidR="00BB2CBB">
        <w:rPr>
          <w:rFonts w:eastAsia="宋体"/>
          <w:lang w:eastAsia="zh-CN"/>
        </w:rPr>
        <w:t>et</w:t>
      </w:r>
      <w:proofErr w:type="spellEnd"/>
      <w:r w:rsidR="00BB2CBB">
        <w:rPr>
          <w:rFonts w:eastAsia="宋体"/>
          <w:lang w:eastAsia="zh-CN"/>
        </w:rPr>
        <w:t xml:space="preserve">-T can achieve higher SGCS performance compared with R16 </w:t>
      </w:r>
      <w:proofErr w:type="spellStart"/>
      <w:r w:rsidR="00BB2CBB">
        <w:rPr>
          <w:rFonts w:eastAsia="宋体"/>
          <w:lang w:eastAsia="zh-CN"/>
        </w:rPr>
        <w:t>eType</w:t>
      </w:r>
      <w:proofErr w:type="spellEnd"/>
      <w:r w:rsidR="00BB2CBB">
        <w:rPr>
          <w:rFonts w:eastAsia="宋体"/>
          <w:lang w:eastAsia="zh-CN"/>
        </w:rPr>
        <w:t xml:space="preserve"> II baseline for both </w:t>
      </w:r>
      <w:r w:rsidR="00BB2CBB">
        <w:rPr>
          <w:rFonts w:eastAsia="宋体" w:hint="eastAsia"/>
          <w:lang w:eastAsia="zh-CN"/>
        </w:rPr>
        <w:t>rank</w:t>
      </w:r>
      <w:r w:rsidR="00BB2CBB">
        <w:rPr>
          <w:rFonts w:eastAsia="宋体"/>
          <w:lang w:eastAsia="zh-CN"/>
        </w:rPr>
        <w:t xml:space="preserve"> 1 and rank 2</w:t>
      </w:r>
      <w:r w:rsidR="00967491">
        <w:rPr>
          <w:rFonts w:eastAsia="宋体"/>
          <w:lang w:eastAsia="zh-CN"/>
        </w:rPr>
        <w:t>, especially with lower feedback payload</w:t>
      </w:r>
      <w:r w:rsidR="00BB2CBB">
        <w:rPr>
          <w:rFonts w:eastAsia="宋体"/>
          <w:lang w:eastAsia="zh-CN"/>
        </w:rPr>
        <w:t>.</w:t>
      </w:r>
      <w:r w:rsidR="005575C3">
        <w:rPr>
          <w:rFonts w:eastAsia="宋体"/>
          <w:lang w:eastAsia="zh-CN"/>
        </w:rPr>
        <w:t xml:space="preserve"> Meanwhile, compared with rank 1, the AI based CSI feedback has larger performance gain in rank 2. </w:t>
      </w:r>
    </w:p>
    <w:p w14:paraId="358B4384" w14:textId="70AA1EEE" w:rsidR="00967491" w:rsidRDefault="00967491" w:rsidP="00967491">
      <w:pPr>
        <w:pStyle w:val="a0"/>
        <w:jc w:val="center"/>
        <w:rPr>
          <w:rFonts w:eastAsia="宋体"/>
          <w:lang w:eastAsia="zh-CN"/>
        </w:rPr>
      </w:pPr>
      <w:r w:rsidRPr="00967491">
        <w:rPr>
          <w:rFonts w:eastAsia="宋体"/>
          <w:noProof/>
          <w:lang w:eastAsia="zh-CN"/>
        </w:rPr>
        <w:lastRenderedPageBreak/>
        <w:drawing>
          <wp:inline distT="0" distB="0" distL="0" distR="0" wp14:anchorId="73E9DE17" wp14:editId="75482A2D">
            <wp:extent cx="3801177" cy="2311961"/>
            <wp:effectExtent l="0" t="0" r="8890" b="12700"/>
            <wp:docPr id="11" name="图表 11">
              <a:extLst xmlns:a="http://schemas.openxmlformats.org/drawingml/2006/main">
                <a:ext uri="{FF2B5EF4-FFF2-40B4-BE49-F238E27FC236}">
                  <a16:creationId xmlns:a16="http://schemas.microsoft.com/office/drawing/2014/main" id="{0A74ADE7-5DFB-4127-BAEA-C655E52105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9717816" w14:textId="6CBF409A" w:rsidR="00967491" w:rsidRDefault="00967491" w:rsidP="00967491">
      <w:pPr>
        <w:pStyle w:val="a0"/>
        <w:jc w:val="center"/>
        <w:rPr>
          <w:rFonts w:eastAsia="宋体"/>
          <w:lang w:eastAsia="zh-CN"/>
        </w:rPr>
      </w:pPr>
      <w:r w:rsidRPr="00967491">
        <w:rPr>
          <w:rFonts w:eastAsia="宋体"/>
          <w:noProof/>
          <w:lang w:eastAsia="zh-CN"/>
        </w:rPr>
        <w:drawing>
          <wp:inline distT="0" distB="0" distL="0" distR="0" wp14:anchorId="48A653EF" wp14:editId="38F00CF7">
            <wp:extent cx="3799036" cy="2331991"/>
            <wp:effectExtent l="0" t="0" r="11430" b="11430"/>
            <wp:docPr id="12" name="图表 12">
              <a:extLst xmlns:a="http://schemas.openxmlformats.org/drawingml/2006/main">
                <a:ext uri="{FF2B5EF4-FFF2-40B4-BE49-F238E27FC236}">
                  <a16:creationId xmlns:a16="http://schemas.microsoft.com/office/drawing/2014/main" id="{447D5828-97AF-44BE-BA8D-CAF0727805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01E49E3" w14:textId="0C51E3E0" w:rsidR="00967491" w:rsidRDefault="00967491" w:rsidP="00967491">
      <w:pPr>
        <w:pStyle w:val="a0"/>
        <w:jc w:val="center"/>
        <w:rPr>
          <w:rFonts w:eastAsia="宋体"/>
          <w:lang w:eastAsia="zh-CN"/>
        </w:rPr>
      </w:pPr>
      <w:r w:rsidRPr="00967491">
        <w:rPr>
          <w:rFonts w:eastAsia="宋体"/>
          <w:noProof/>
          <w:lang w:eastAsia="zh-CN"/>
        </w:rPr>
        <w:drawing>
          <wp:inline distT="0" distB="0" distL="0" distR="0" wp14:anchorId="00AD9088" wp14:editId="23298EA4">
            <wp:extent cx="3841660" cy="2220686"/>
            <wp:effectExtent l="0" t="0" r="6985" b="8255"/>
            <wp:docPr id="13" name="图表 13">
              <a:extLst xmlns:a="http://schemas.openxmlformats.org/drawingml/2006/main">
                <a:ext uri="{FF2B5EF4-FFF2-40B4-BE49-F238E27FC236}">
                  <a16:creationId xmlns:a16="http://schemas.microsoft.com/office/drawing/2014/main" id="{A9454FE6-7607-43CE-9FA0-AAE116D180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C9FC7FD" w14:textId="10E6AD7F" w:rsidR="00967491" w:rsidRDefault="00967491" w:rsidP="00967491">
      <w:pPr>
        <w:pStyle w:val="a0"/>
        <w:jc w:val="center"/>
        <w:rPr>
          <w:rFonts w:eastAsia="宋体"/>
          <w:lang w:eastAsia="zh-CN"/>
        </w:rPr>
      </w:pPr>
      <w:r>
        <w:rPr>
          <w:rFonts w:eastAsia="宋体" w:hint="eastAsia"/>
          <w:lang w:eastAsia="zh-CN"/>
        </w:rPr>
        <w:t>F</w:t>
      </w:r>
      <w:r>
        <w:rPr>
          <w:rFonts w:eastAsia="宋体"/>
          <w:lang w:eastAsia="zh-CN"/>
        </w:rPr>
        <w:t xml:space="preserve">igure 4: Comparisons of SLS throughput </w:t>
      </w:r>
      <w:r w:rsidR="00856817">
        <w:rPr>
          <w:rFonts w:eastAsia="宋体"/>
          <w:lang w:eastAsia="zh-CN"/>
        </w:rPr>
        <w:t>between</w:t>
      </w:r>
      <w:r>
        <w:rPr>
          <w:rFonts w:eastAsia="宋体"/>
          <w:lang w:eastAsia="zh-CN"/>
        </w:rPr>
        <w:t xml:space="preserve"> </w:t>
      </w:r>
      <w:r w:rsidR="00856817">
        <w:rPr>
          <w:rFonts w:eastAsia="宋体"/>
          <w:lang w:eastAsia="zh-CN"/>
        </w:rPr>
        <w:t xml:space="preserve">AI based CSI feedback and R16 </w:t>
      </w:r>
      <w:proofErr w:type="spellStart"/>
      <w:r w:rsidR="00856817">
        <w:rPr>
          <w:rFonts w:eastAsia="宋体"/>
          <w:lang w:eastAsia="zh-CN"/>
        </w:rPr>
        <w:t>eType</w:t>
      </w:r>
      <w:proofErr w:type="spellEnd"/>
      <w:r w:rsidR="00856817">
        <w:rPr>
          <w:rFonts w:eastAsia="宋体"/>
          <w:lang w:eastAsia="zh-CN"/>
        </w:rPr>
        <w:t xml:space="preserve"> </w:t>
      </w:r>
      <w:r w:rsidR="00856817">
        <w:rPr>
          <w:rFonts w:eastAsia="宋体" w:hint="eastAsia"/>
          <w:lang w:eastAsia="zh-CN"/>
        </w:rPr>
        <w:t>II</w:t>
      </w:r>
      <w:r w:rsidR="00856817">
        <w:rPr>
          <w:rFonts w:eastAsia="宋体"/>
          <w:lang w:eastAsia="zh-CN"/>
        </w:rPr>
        <w:t xml:space="preserve"> </w:t>
      </w:r>
      <w:r w:rsidR="00856817">
        <w:rPr>
          <w:rFonts w:eastAsia="宋体" w:hint="eastAsia"/>
          <w:lang w:eastAsia="zh-CN"/>
        </w:rPr>
        <w:t>base</w:t>
      </w:r>
      <w:r w:rsidR="00856817">
        <w:rPr>
          <w:rFonts w:eastAsia="宋体"/>
          <w:lang w:eastAsia="zh-CN"/>
        </w:rPr>
        <w:t>line with ideal channel estimation</w:t>
      </w:r>
    </w:p>
    <w:p w14:paraId="55EA0D43" w14:textId="025B97A5" w:rsidR="00856817" w:rsidRDefault="00856817" w:rsidP="00967491">
      <w:pPr>
        <w:pStyle w:val="a0"/>
        <w:jc w:val="center"/>
        <w:rPr>
          <w:rFonts w:eastAsia="宋体"/>
          <w:lang w:eastAsia="zh-CN"/>
        </w:rPr>
      </w:pPr>
      <w:r w:rsidRPr="00856817">
        <w:rPr>
          <w:rFonts w:eastAsia="宋体"/>
          <w:noProof/>
          <w:lang w:eastAsia="zh-CN"/>
        </w:rPr>
        <w:lastRenderedPageBreak/>
        <w:drawing>
          <wp:inline distT="0" distB="0" distL="0" distR="0" wp14:anchorId="52C9AC88" wp14:editId="1DECB4A0">
            <wp:extent cx="3801177" cy="2311961"/>
            <wp:effectExtent l="0" t="0" r="8890" b="12700"/>
            <wp:docPr id="15" name="图表 15">
              <a:extLst xmlns:a="http://schemas.openxmlformats.org/drawingml/2006/main">
                <a:ext uri="{FF2B5EF4-FFF2-40B4-BE49-F238E27FC236}">
                  <a16:creationId xmlns:a16="http://schemas.microsoft.com/office/drawing/2014/main" id="{81CABEC5-B8F1-43AD-AEB0-9B382B7AF5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ED54473" w14:textId="7FE5AE7F" w:rsidR="00856817" w:rsidRDefault="00856817" w:rsidP="00967491">
      <w:pPr>
        <w:pStyle w:val="a0"/>
        <w:jc w:val="center"/>
        <w:rPr>
          <w:rFonts w:eastAsia="宋体"/>
          <w:lang w:eastAsia="zh-CN"/>
        </w:rPr>
      </w:pPr>
      <w:r w:rsidRPr="00856817">
        <w:rPr>
          <w:rFonts w:eastAsia="宋体"/>
          <w:noProof/>
          <w:lang w:eastAsia="zh-CN"/>
        </w:rPr>
        <w:drawing>
          <wp:inline distT="0" distB="0" distL="0" distR="0" wp14:anchorId="7608AF40" wp14:editId="46381326">
            <wp:extent cx="3801177" cy="2311962"/>
            <wp:effectExtent l="0" t="0" r="8890" b="12700"/>
            <wp:docPr id="16" name="图表 16">
              <a:extLst xmlns:a="http://schemas.openxmlformats.org/drawingml/2006/main">
                <a:ext uri="{FF2B5EF4-FFF2-40B4-BE49-F238E27FC236}">
                  <a16:creationId xmlns:a16="http://schemas.microsoft.com/office/drawing/2014/main" id="{8F2FE4DE-71D2-42CE-BDBB-CB5939E995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9643606" w14:textId="1FDB4F2F" w:rsidR="00856817" w:rsidRDefault="00856817" w:rsidP="00967491">
      <w:pPr>
        <w:pStyle w:val="a0"/>
        <w:jc w:val="center"/>
        <w:rPr>
          <w:rFonts w:eastAsia="宋体"/>
          <w:lang w:eastAsia="zh-CN"/>
        </w:rPr>
      </w:pPr>
      <w:r w:rsidRPr="00856817">
        <w:rPr>
          <w:rFonts w:eastAsia="宋体"/>
          <w:noProof/>
          <w:lang w:eastAsia="zh-CN"/>
        </w:rPr>
        <w:drawing>
          <wp:inline distT="0" distB="0" distL="0" distR="0" wp14:anchorId="230669E1" wp14:editId="402190CA">
            <wp:extent cx="3766185" cy="2058875"/>
            <wp:effectExtent l="0" t="0" r="5715" b="17780"/>
            <wp:docPr id="17" name="图表 17">
              <a:extLst xmlns:a="http://schemas.openxmlformats.org/drawingml/2006/main">
                <a:ext uri="{FF2B5EF4-FFF2-40B4-BE49-F238E27FC236}">
                  <a16:creationId xmlns:a16="http://schemas.microsoft.com/office/drawing/2014/main" id="{C1339F2B-50ED-4142-9A4F-CCAF83CAD1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211AB77" w14:textId="11563DF5" w:rsidR="00856817" w:rsidRDefault="00856817" w:rsidP="00856817">
      <w:pPr>
        <w:pStyle w:val="a0"/>
        <w:jc w:val="center"/>
        <w:rPr>
          <w:rFonts w:eastAsia="宋体"/>
          <w:lang w:eastAsia="zh-CN"/>
        </w:rPr>
      </w:pPr>
      <w:r>
        <w:rPr>
          <w:rFonts w:eastAsia="宋体" w:hint="eastAsia"/>
          <w:lang w:eastAsia="zh-CN"/>
        </w:rPr>
        <w:t>F</w:t>
      </w:r>
      <w:r>
        <w:rPr>
          <w:rFonts w:eastAsia="宋体"/>
          <w:lang w:eastAsia="zh-CN"/>
        </w:rPr>
        <w:t xml:space="preserve">igure 5: Comparisons of SLS throughput between AI based CSI feedback and R16 </w:t>
      </w:r>
      <w:proofErr w:type="spellStart"/>
      <w:r>
        <w:rPr>
          <w:rFonts w:eastAsia="宋体"/>
          <w:lang w:eastAsia="zh-CN"/>
        </w:rPr>
        <w:t>eType</w:t>
      </w:r>
      <w:proofErr w:type="spellEnd"/>
      <w:r>
        <w:rPr>
          <w:rFonts w:eastAsia="宋体"/>
          <w:lang w:eastAsia="zh-CN"/>
        </w:rPr>
        <w:t xml:space="preserve"> </w:t>
      </w:r>
      <w:r>
        <w:rPr>
          <w:rFonts w:eastAsia="宋体" w:hint="eastAsia"/>
          <w:lang w:eastAsia="zh-CN"/>
        </w:rPr>
        <w:t>II</w:t>
      </w:r>
      <w:r>
        <w:rPr>
          <w:rFonts w:eastAsia="宋体"/>
          <w:lang w:eastAsia="zh-CN"/>
        </w:rPr>
        <w:t xml:space="preserve"> </w:t>
      </w:r>
      <w:r>
        <w:rPr>
          <w:rFonts w:eastAsia="宋体" w:hint="eastAsia"/>
          <w:lang w:eastAsia="zh-CN"/>
        </w:rPr>
        <w:t>base</w:t>
      </w:r>
      <w:r>
        <w:rPr>
          <w:rFonts w:eastAsia="宋体"/>
          <w:lang w:eastAsia="zh-CN"/>
        </w:rPr>
        <w:t xml:space="preserve">line with realistic channel estimation </w:t>
      </w:r>
    </w:p>
    <w:p w14:paraId="3B7985A2" w14:textId="3A5AAD19" w:rsidR="00856817" w:rsidRDefault="00011284" w:rsidP="00856817">
      <w:pPr>
        <w:pStyle w:val="a0"/>
        <w:rPr>
          <w:rFonts w:eastAsia="宋体"/>
          <w:lang w:eastAsia="zh-CN"/>
        </w:rPr>
      </w:pPr>
      <w:r>
        <w:rPr>
          <w:rFonts w:eastAsia="宋体"/>
          <w:lang w:eastAsia="zh-CN"/>
        </w:rPr>
        <w:t>Observed from Figure 4 and Figure 5, AI based CSI feedback can achieve higher SLS throughput for all conditions, such as rank 1/2, FTP/Full buffer and ideal/realistic channel estimation</w:t>
      </w:r>
      <w:r w:rsidR="000255AA">
        <w:rPr>
          <w:rFonts w:eastAsia="宋体"/>
          <w:lang w:eastAsia="zh-CN"/>
        </w:rPr>
        <w:t>, especially with lower CSI feedback overhead</w:t>
      </w:r>
      <w:r>
        <w:rPr>
          <w:rFonts w:eastAsia="宋体"/>
          <w:lang w:eastAsia="zh-CN"/>
        </w:rPr>
        <w:t xml:space="preserve">. Specifically, </w:t>
      </w:r>
      <w:r w:rsidR="00265B6D">
        <w:rPr>
          <w:rFonts w:eastAsia="宋体"/>
          <w:lang w:eastAsia="zh-CN"/>
        </w:rPr>
        <w:t xml:space="preserve">for both rank 1/rank 2 with </w:t>
      </w:r>
      <w:r w:rsidR="00265B6D">
        <w:rPr>
          <w:rFonts w:eastAsia="宋体" w:hint="eastAsia"/>
          <w:lang w:eastAsia="zh-CN"/>
        </w:rPr>
        <w:t>ideal</w:t>
      </w:r>
      <w:r w:rsidR="00265B6D">
        <w:rPr>
          <w:rFonts w:eastAsia="宋体"/>
          <w:lang w:eastAsia="zh-CN"/>
        </w:rPr>
        <w:t>/realistic channel estimation, full buffer model can provider higher performance gain than FTP model</w:t>
      </w:r>
      <w:r w:rsidR="000255AA">
        <w:rPr>
          <w:rFonts w:eastAsia="宋体"/>
          <w:lang w:eastAsia="zh-CN"/>
        </w:rPr>
        <w:t xml:space="preserve">. Similar to SGCS comparison results, the performance gain is also </w:t>
      </w:r>
      <w:r w:rsidR="00506096">
        <w:rPr>
          <w:rFonts w:eastAsia="宋体"/>
          <w:lang w:eastAsia="zh-CN"/>
        </w:rPr>
        <w:t xml:space="preserve">larger </w:t>
      </w:r>
      <w:r w:rsidR="000255AA">
        <w:rPr>
          <w:rFonts w:eastAsia="宋体"/>
          <w:lang w:eastAsia="zh-CN"/>
        </w:rPr>
        <w:t>for rank 2 configuration. Based on the above evaluation results, we have the following observations:</w:t>
      </w:r>
    </w:p>
    <w:p w14:paraId="67052587" w14:textId="3BB896EA" w:rsidR="000255AA" w:rsidRPr="000255AA" w:rsidRDefault="000255AA" w:rsidP="00856817">
      <w:pPr>
        <w:pStyle w:val="a0"/>
        <w:rPr>
          <w:rFonts w:eastAsia="宋体"/>
          <w:b/>
          <w:i/>
          <w:lang w:eastAsia="zh-CN"/>
        </w:rPr>
      </w:pPr>
      <w:r w:rsidRPr="000255AA">
        <w:rPr>
          <w:rFonts w:eastAsia="宋体" w:hint="eastAsia"/>
          <w:b/>
          <w:i/>
          <w:lang w:eastAsia="zh-CN"/>
        </w:rPr>
        <w:t>O</w:t>
      </w:r>
      <w:r w:rsidRPr="000255AA">
        <w:rPr>
          <w:rFonts w:eastAsia="宋体"/>
          <w:b/>
          <w:i/>
          <w:lang w:eastAsia="zh-CN"/>
        </w:rPr>
        <w:t xml:space="preserve">bservation 1: Compared to rank 1, AI based CSI feedback achieves </w:t>
      </w:r>
      <w:r w:rsidR="00506096">
        <w:rPr>
          <w:rFonts w:eastAsia="宋体"/>
          <w:b/>
          <w:i/>
          <w:lang w:eastAsia="zh-CN"/>
        </w:rPr>
        <w:t>larger</w:t>
      </w:r>
      <w:r w:rsidRPr="000255AA">
        <w:rPr>
          <w:rFonts w:eastAsia="宋体"/>
          <w:b/>
          <w:i/>
          <w:lang w:eastAsia="zh-CN"/>
        </w:rPr>
        <w:t xml:space="preserve"> SGCS and SLS throughput gain for rank 2.</w:t>
      </w:r>
    </w:p>
    <w:p w14:paraId="5B21BE73" w14:textId="66D54F22" w:rsidR="000255AA" w:rsidRPr="000255AA" w:rsidRDefault="000255AA" w:rsidP="00856817">
      <w:pPr>
        <w:pStyle w:val="a0"/>
        <w:rPr>
          <w:rFonts w:eastAsia="宋体"/>
          <w:b/>
          <w:i/>
          <w:lang w:eastAsia="zh-CN"/>
        </w:rPr>
      </w:pPr>
      <w:r w:rsidRPr="000255AA">
        <w:rPr>
          <w:rFonts w:eastAsia="宋体" w:hint="eastAsia"/>
          <w:b/>
          <w:i/>
          <w:lang w:eastAsia="zh-CN"/>
        </w:rPr>
        <w:t>O</w:t>
      </w:r>
      <w:r w:rsidRPr="000255AA">
        <w:rPr>
          <w:rFonts w:eastAsia="宋体"/>
          <w:b/>
          <w:i/>
          <w:lang w:eastAsia="zh-CN"/>
        </w:rPr>
        <w:t xml:space="preserve">bservation 2: Compared to higher feedback overhead, AI based CSI feedback achieves </w:t>
      </w:r>
      <w:r w:rsidR="00506096">
        <w:rPr>
          <w:rFonts w:eastAsia="宋体"/>
          <w:b/>
          <w:i/>
          <w:lang w:eastAsia="zh-CN"/>
        </w:rPr>
        <w:t>larger</w:t>
      </w:r>
      <w:r w:rsidRPr="000255AA">
        <w:rPr>
          <w:rFonts w:eastAsia="宋体"/>
          <w:b/>
          <w:i/>
          <w:lang w:eastAsia="zh-CN"/>
        </w:rPr>
        <w:t xml:space="preserve"> SGCS and SLC throughput gain with lower feedback overhead.</w:t>
      </w:r>
    </w:p>
    <w:p w14:paraId="5A4F2418" w14:textId="2CC99040" w:rsidR="000255AA" w:rsidRPr="00A122AD" w:rsidRDefault="000255AA" w:rsidP="00856817">
      <w:pPr>
        <w:pStyle w:val="a0"/>
        <w:rPr>
          <w:rFonts w:eastAsia="宋体"/>
          <w:b/>
          <w:i/>
          <w:lang w:eastAsia="zh-CN"/>
        </w:rPr>
      </w:pPr>
      <w:r w:rsidRPr="000255AA">
        <w:rPr>
          <w:rFonts w:eastAsia="宋体" w:hint="eastAsia"/>
          <w:b/>
          <w:i/>
          <w:lang w:eastAsia="zh-CN"/>
        </w:rPr>
        <w:lastRenderedPageBreak/>
        <w:t>O</w:t>
      </w:r>
      <w:r w:rsidRPr="000255AA">
        <w:rPr>
          <w:rFonts w:eastAsia="宋体"/>
          <w:b/>
          <w:i/>
          <w:lang w:eastAsia="zh-CN"/>
        </w:rPr>
        <w:t>bservation 3: Compared to FTP model, AI based CSI feedback achieves</w:t>
      </w:r>
      <w:r w:rsidR="00506096">
        <w:rPr>
          <w:rFonts w:eastAsia="宋体"/>
          <w:b/>
          <w:i/>
          <w:lang w:eastAsia="zh-CN"/>
        </w:rPr>
        <w:t xml:space="preserve"> larger</w:t>
      </w:r>
      <w:r w:rsidRPr="000255AA">
        <w:rPr>
          <w:rFonts w:eastAsia="宋体"/>
          <w:b/>
          <w:i/>
          <w:lang w:eastAsia="zh-CN"/>
        </w:rPr>
        <w:t xml:space="preserve"> SLS throughput gain for full buffer model.</w:t>
      </w:r>
    </w:p>
    <w:p w14:paraId="74F68025" w14:textId="13F92525" w:rsidR="00B14720" w:rsidRDefault="00A122AD" w:rsidP="00B14720">
      <w:pPr>
        <w:pStyle w:val="a0"/>
        <w:rPr>
          <w:rFonts w:eastAsia="宋体"/>
          <w:lang w:eastAsia="zh-CN"/>
        </w:rPr>
      </w:pPr>
      <w:r>
        <w:rPr>
          <w:rFonts w:eastAsia="宋体"/>
          <w:lang w:eastAsia="zh-CN"/>
        </w:rPr>
        <w:t>In our simulations, only rank 1 and rank 2 con</w:t>
      </w:r>
      <w:r w:rsidR="0019767C">
        <w:rPr>
          <w:rFonts w:eastAsia="宋体"/>
          <w:lang w:eastAsia="zh-CN"/>
        </w:rPr>
        <w:t>figurations are evaluated</w:t>
      </w:r>
      <w:r w:rsidR="00506096">
        <w:rPr>
          <w:rFonts w:eastAsia="宋体"/>
          <w:lang w:eastAsia="zh-CN"/>
        </w:rPr>
        <w:t xml:space="preserve"> on both intermediate KPI and SLS throughput</w:t>
      </w:r>
      <w:r w:rsidR="00942496">
        <w:rPr>
          <w:rFonts w:eastAsia="宋体"/>
          <w:lang w:eastAsia="zh-CN"/>
        </w:rPr>
        <w:t xml:space="preserve"> considering MU-MIMO limitation.</w:t>
      </w:r>
      <w:r w:rsidR="00506096">
        <w:rPr>
          <w:rFonts w:eastAsia="宋体"/>
          <w:lang w:eastAsia="zh-CN"/>
        </w:rPr>
        <w:t xml:space="preserve"> Actually, since AI based CSI feedback has larger performance gain </w:t>
      </w:r>
      <w:r w:rsidR="00942496">
        <w:rPr>
          <w:rFonts w:eastAsia="宋体"/>
          <w:lang w:eastAsia="zh-CN"/>
        </w:rPr>
        <w:t>in rank 2 compared to</w:t>
      </w:r>
      <w:r w:rsidR="00506096">
        <w:rPr>
          <w:rFonts w:eastAsia="宋体"/>
          <w:lang w:eastAsia="zh-CN"/>
        </w:rPr>
        <w:t xml:space="preserve"> rank 1 configuration, we </w:t>
      </w:r>
      <w:r w:rsidR="00942496">
        <w:rPr>
          <w:rFonts w:eastAsia="宋体"/>
          <w:lang w:eastAsia="zh-CN"/>
        </w:rPr>
        <w:t xml:space="preserve">suppose </w:t>
      </w:r>
      <w:r w:rsidR="00506096">
        <w:rPr>
          <w:rFonts w:eastAsia="宋体"/>
          <w:lang w:eastAsia="zh-CN"/>
        </w:rPr>
        <w:t xml:space="preserve">that </w:t>
      </w:r>
      <w:r w:rsidR="00942496">
        <w:rPr>
          <w:rFonts w:eastAsia="宋体"/>
          <w:lang w:eastAsia="zh-CN"/>
        </w:rPr>
        <w:t>the performance gain of AI solutions may be larger in</w:t>
      </w:r>
      <w:r w:rsidR="00506096">
        <w:rPr>
          <w:rFonts w:eastAsia="宋体"/>
          <w:lang w:eastAsia="zh-CN"/>
        </w:rPr>
        <w:t xml:space="preserve"> rank 3 and rank </w:t>
      </w:r>
      <w:r w:rsidR="00942496">
        <w:rPr>
          <w:rFonts w:eastAsia="宋体"/>
          <w:lang w:eastAsia="zh-CN"/>
        </w:rPr>
        <w:t>4 condition.</w:t>
      </w:r>
      <w:r w:rsidR="00506096">
        <w:rPr>
          <w:rFonts w:eastAsia="宋体"/>
          <w:lang w:eastAsia="zh-CN"/>
        </w:rPr>
        <w:t xml:space="preserve"> In the initial stage of this SI, the performance calibration for </w:t>
      </w:r>
      <w:r w:rsidR="00942496">
        <w:rPr>
          <w:rFonts w:eastAsia="宋体"/>
          <w:lang w:eastAsia="zh-CN"/>
        </w:rPr>
        <w:t>rank 1 and rank 2 should be firstly considered. While in the second stage, the performance for rank 3 and rank 4 on both intermediate KPI and SLS throughput using SU-MIMO should also be evaluated.</w:t>
      </w:r>
    </w:p>
    <w:p w14:paraId="5812C14D" w14:textId="0E0B9AF6" w:rsidR="00942496" w:rsidRDefault="00942496" w:rsidP="00B14720">
      <w:pPr>
        <w:pStyle w:val="a0"/>
        <w:rPr>
          <w:rFonts w:eastAsia="宋体"/>
          <w:b/>
          <w:i/>
          <w:lang w:eastAsia="zh-CN"/>
        </w:rPr>
      </w:pPr>
      <w:r>
        <w:rPr>
          <w:rFonts w:eastAsia="宋体" w:hint="eastAsia"/>
          <w:b/>
          <w:i/>
          <w:lang w:eastAsia="zh-CN"/>
        </w:rPr>
        <w:t>P</w:t>
      </w:r>
      <w:r>
        <w:rPr>
          <w:rFonts w:eastAsia="宋体"/>
          <w:b/>
          <w:i/>
          <w:lang w:eastAsia="zh-CN"/>
        </w:rPr>
        <w:t>roposal 9</w:t>
      </w:r>
      <w:r>
        <w:rPr>
          <w:rFonts w:eastAsia="宋体" w:hint="eastAsia"/>
          <w:b/>
          <w:i/>
          <w:lang w:eastAsia="zh-CN"/>
        </w:rPr>
        <w:t>:</w:t>
      </w:r>
      <w:r>
        <w:rPr>
          <w:rFonts w:eastAsia="宋体"/>
          <w:b/>
          <w:i/>
          <w:lang w:eastAsia="zh-CN"/>
        </w:rPr>
        <w:t xml:space="preserve"> For SLS evaluation and calibration</w:t>
      </w:r>
      <w:r w:rsidR="00CE5B0B">
        <w:rPr>
          <w:rFonts w:eastAsia="宋体"/>
          <w:b/>
          <w:i/>
          <w:lang w:eastAsia="zh-CN"/>
        </w:rPr>
        <w:t>:</w:t>
      </w:r>
    </w:p>
    <w:p w14:paraId="222D8AA5" w14:textId="22283075" w:rsidR="00942496" w:rsidRDefault="00942496" w:rsidP="00942496">
      <w:pPr>
        <w:pStyle w:val="a0"/>
        <w:numPr>
          <w:ilvl w:val="0"/>
          <w:numId w:val="35"/>
        </w:numPr>
        <w:rPr>
          <w:rFonts w:eastAsia="宋体"/>
          <w:b/>
          <w:i/>
          <w:lang w:eastAsia="zh-CN"/>
        </w:rPr>
      </w:pPr>
      <w:r>
        <w:rPr>
          <w:rFonts w:eastAsia="宋体" w:hint="eastAsia"/>
          <w:b/>
          <w:i/>
          <w:lang w:eastAsia="zh-CN"/>
        </w:rPr>
        <w:t>E</w:t>
      </w:r>
      <w:r>
        <w:rPr>
          <w:rFonts w:eastAsia="宋体"/>
          <w:b/>
          <w:i/>
          <w:lang w:eastAsia="zh-CN"/>
        </w:rPr>
        <w:t>valuate and calibrate rank 1 and rank 2 with MU-MIMO in the first stage</w:t>
      </w:r>
    </w:p>
    <w:p w14:paraId="4702A2F6" w14:textId="7FD5BA0C" w:rsidR="00942496" w:rsidRDefault="00942496" w:rsidP="00942496">
      <w:pPr>
        <w:pStyle w:val="a0"/>
        <w:numPr>
          <w:ilvl w:val="0"/>
          <w:numId w:val="35"/>
        </w:numPr>
        <w:rPr>
          <w:rFonts w:eastAsia="宋体"/>
          <w:b/>
          <w:i/>
          <w:lang w:eastAsia="zh-CN"/>
        </w:rPr>
      </w:pPr>
      <w:r>
        <w:rPr>
          <w:rFonts w:eastAsia="宋体" w:hint="eastAsia"/>
          <w:b/>
          <w:i/>
          <w:lang w:eastAsia="zh-CN"/>
        </w:rPr>
        <w:t>E</w:t>
      </w:r>
      <w:r>
        <w:rPr>
          <w:rFonts w:eastAsia="宋体"/>
          <w:b/>
          <w:i/>
          <w:lang w:eastAsia="zh-CN"/>
        </w:rPr>
        <w:t>valuate and calibrate rank 3 and rank 4 with SU-MIMO in the second stage</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218725E4" w14:textId="172EC3DC" w:rsidR="00820BB7" w:rsidRDefault="00DB4E26" w:rsidP="00677C0F">
      <w:pPr>
        <w:pStyle w:val="a0"/>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0C77BA">
        <w:rPr>
          <w:rFonts w:eastAsia="宋体"/>
          <w:szCs w:val="20"/>
          <w:lang w:eastAsia="zh-CN"/>
        </w:rPr>
        <w:t xml:space="preserve">provide some discussions and preliminary results </w:t>
      </w:r>
      <w:r w:rsidR="00D5133C">
        <w:rPr>
          <w:rFonts w:eastAsia="宋体"/>
          <w:szCs w:val="20"/>
          <w:lang w:eastAsia="zh-CN"/>
        </w:rPr>
        <w:t>about</w:t>
      </w:r>
      <w:r w:rsidR="000C77BA">
        <w:rPr>
          <w:rFonts w:eastAsia="宋体"/>
          <w:szCs w:val="20"/>
          <w:lang w:eastAsia="zh-CN"/>
        </w:rPr>
        <w:t xml:space="preserve"> the evaluation </w:t>
      </w:r>
      <w:r w:rsidR="000C77BA">
        <w:rPr>
          <w:rFonts w:eastAsia="宋体"/>
          <w:lang w:eastAsia="zh-CN"/>
        </w:rPr>
        <w:t>on AI/ML for CSI feedback enhancement</w:t>
      </w:r>
      <w:r w:rsidR="00820BB7">
        <w:rPr>
          <w:rFonts w:eastAsia="宋体" w:hint="eastAsia"/>
          <w:lang w:eastAsia="zh-CN"/>
        </w:rPr>
        <w:t xml:space="preserve">. </w:t>
      </w:r>
      <w:r w:rsidR="00F17ADE">
        <w:rPr>
          <w:rFonts w:eastAsia="宋体" w:hint="eastAsia"/>
          <w:lang w:eastAsia="zh-CN"/>
        </w:rPr>
        <w:t xml:space="preserve">Based on the </w:t>
      </w:r>
      <w:r w:rsidR="00D5133C">
        <w:rPr>
          <w:rFonts w:eastAsia="宋体"/>
          <w:lang w:eastAsia="zh-CN"/>
        </w:rPr>
        <w:t>discussions</w:t>
      </w:r>
      <w:r w:rsidR="00F17ADE">
        <w:rPr>
          <w:rFonts w:eastAsia="宋体" w:hint="eastAsia"/>
          <w:lang w:eastAsia="zh-CN"/>
        </w:rPr>
        <w:t xml:space="preserve"> and </w:t>
      </w:r>
      <w:r w:rsidR="00D5133C">
        <w:rPr>
          <w:rFonts w:eastAsia="宋体"/>
          <w:lang w:eastAsia="zh-CN"/>
        </w:rPr>
        <w:t>evaluations</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3ED04A80" w14:textId="77777777" w:rsidR="003C2AE8" w:rsidRPr="000255AA" w:rsidRDefault="003C2AE8" w:rsidP="003C2AE8">
      <w:pPr>
        <w:pStyle w:val="a0"/>
        <w:rPr>
          <w:rFonts w:eastAsia="宋体"/>
          <w:b/>
          <w:i/>
          <w:lang w:eastAsia="zh-CN"/>
        </w:rPr>
      </w:pPr>
      <w:r w:rsidRPr="000255AA">
        <w:rPr>
          <w:rFonts w:eastAsia="宋体" w:hint="eastAsia"/>
          <w:b/>
          <w:i/>
          <w:lang w:eastAsia="zh-CN"/>
        </w:rPr>
        <w:t>O</w:t>
      </w:r>
      <w:r w:rsidRPr="000255AA">
        <w:rPr>
          <w:rFonts w:eastAsia="宋体"/>
          <w:b/>
          <w:i/>
          <w:lang w:eastAsia="zh-CN"/>
        </w:rPr>
        <w:t xml:space="preserve">bservation 1: Compared to rank 1, AI based CSI feedback achieves </w:t>
      </w:r>
      <w:r>
        <w:rPr>
          <w:rFonts w:eastAsia="宋体"/>
          <w:b/>
          <w:i/>
          <w:lang w:eastAsia="zh-CN"/>
        </w:rPr>
        <w:t>larger</w:t>
      </w:r>
      <w:r w:rsidRPr="000255AA">
        <w:rPr>
          <w:rFonts w:eastAsia="宋体"/>
          <w:b/>
          <w:i/>
          <w:lang w:eastAsia="zh-CN"/>
        </w:rPr>
        <w:t xml:space="preserve"> SGCS and SLS throughput gain for rank 2.</w:t>
      </w:r>
    </w:p>
    <w:p w14:paraId="57C6DBF4" w14:textId="77777777" w:rsidR="003C2AE8" w:rsidRPr="000255AA" w:rsidRDefault="003C2AE8" w:rsidP="003C2AE8">
      <w:pPr>
        <w:pStyle w:val="a0"/>
        <w:rPr>
          <w:rFonts w:eastAsia="宋体"/>
          <w:b/>
          <w:i/>
          <w:lang w:eastAsia="zh-CN"/>
        </w:rPr>
      </w:pPr>
      <w:r w:rsidRPr="000255AA">
        <w:rPr>
          <w:rFonts w:eastAsia="宋体" w:hint="eastAsia"/>
          <w:b/>
          <w:i/>
          <w:lang w:eastAsia="zh-CN"/>
        </w:rPr>
        <w:t>O</w:t>
      </w:r>
      <w:r w:rsidRPr="000255AA">
        <w:rPr>
          <w:rFonts w:eastAsia="宋体"/>
          <w:b/>
          <w:i/>
          <w:lang w:eastAsia="zh-CN"/>
        </w:rPr>
        <w:t xml:space="preserve">bservation 2: Compared to higher feedback overhead, AI based CSI feedback achieves </w:t>
      </w:r>
      <w:r>
        <w:rPr>
          <w:rFonts w:eastAsia="宋体"/>
          <w:b/>
          <w:i/>
          <w:lang w:eastAsia="zh-CN"/>
        </w:rPr>
        <w:t>larger</w:t>
      </w:r>
      <w:r w:rsidRPr="000255AA">
        <w:rPr>
          <w:rFonts w:eastAsia="宋体"/>
          <w:b/>
          <w:i/>
          <w:lang w:eastAsia="zh-CN"/>
        </w:rPr>
        <w:t xml:space="preserve"> SGCS and SLC throughput gain with lower feedback overhead.</w:t>
      </w:r>
    </w:p>
    <w:p w14:paraId="781C79EE" w14:textId="711E5B2C" w:rsidR="003C2AE8" w:rsidRPr="003C2AE8" w:rsidRDefault="003C2AE8" w:rsidP="00677C0F">
      <w:pPr>
        <w:pStyle w:val="a0"/>
        <w:rPr>
          <w:rFonts w:eastAsia="宋体"/>
          <w:b/>
          <w:i/>
          <w:lang w:eastAsia="zh-CN"/>
        </w:rPr>
      </w:pPr>
      <w:r w:rsidRPr="000255AA">
        <w:rPr>
          <w:rFonts w:eastAsia="宋体" w:hint="eastAsia"/>
          <w:b/>
          <w:i/>
          <w:lang w:eastAsia="zh-CN"/>
        </w:rPr>
        <w:t>O</w:t>
      </w:r>
      <w:r w:rsidRPr="000255AA">
        <w:rPr>
          <w:rFonts w:eastAsia="宋体"/>
          <w:b/>
          <w:i/>
          <w:lang w:eastAsia="zh-CN"/>
        </w:rPr>
        <w:t>bservation 3: Compared to FTP model, AI based CSI feedback achieves</w:t>
      </w:r>
      <w:r>
        <w:rPr>
          <w:rFonts w:eastAsia="宋体"/>
          <w:b/>
          <w:i/>
          <w:lang w:eastAsia="zh-CN"/>
        </w:rPr>
        <w:t xml:space="preserve"> larger</w:t>
      </w:r>
      <w:r w:rsidRPr="000255AA">
        <w:rPr>
          <w:rFonts w:eastAsia="宋体"/>
          <w:b/>
          <w:i/>
          <w:lang w:eastAsia="zh-CN"/>
        </w:rPr>
        <w:t xml:space="preserve"> SLS throughput gain for full buffer model.</w:t>
      </w:r>
    </w:p>
    <w:p w14:paraId="478EC086" w14:textId="77777777" w:rsidR="003C2AE8" w:rsidRDefault="003C2AE8" w:rsidP="003C2AE8">
      <w:pPr>
        <w:pStyle w:val="a0"/>
        <w:rPr>
          <w:rFonts w:eastAsiaTheme="minorEastAsia"/>
          <w:b/>
          <w:i/>
          <w:lang w:eastAsia="zh-CN"/>
        </w:rPr>
      </w:pPr>
      <w:r w:rsidRPr="008F6526">
        <w:rPr>
          <w:rFonts w:eastAsiaTheme="minorEastAsia" w:hint="eastAsia"/>
          <w:b/>
          <w:i/>
          <w:lang w:eastAsia="zh-CN"/>
        </w:rPr>
        <w:t>P</w:t>
      </w:r>
      <w:r w:rsidRPr="008F6526">
        <w:rPr>
          <w:rFonts w:eastAsiaTheme="minorEastAsia"/>
          <w:b/>
          <w:i/>
          <w:lang w:eastAsia="zh-CN"/>
        </w:rPr>
        <w:t xml:space="preserve">roposal 1: For intermediate KPI and SLS throughput evaluation, focus on R16 </w:t>
      </w:r>
      <w:r w:rsidRPr="008F6526">
        <w:rPr>
          <w:rFonts w:eastAsiaTheme="minorEastAsia" w:hint="eastAsia"/>
          <w:b/>
          <w:i/>
          <w:lang w:eastAsia="zh-CN"/>
        </w:rPr>
        <w:t>CSI</w:t>
      </w:r>
      <w:r w:rsidRPr="008F6526">
        <w:rPr>
          <w:rFonts w:eastAsiaTheme="minorEastAsia"/>
          <w:b/>
          <w:i/>
          <w:lang w:eastAsia="zh-CN"/>
        </w:rPr>
        <w:t xml:space="preserve"> enhancement as the baseline in</w:t>
      </w:r>
      <w:r>
        <w:rPr>
          <w:rFonts w:eastAsiaTheme="minorEastAsia"/>
          <w:b/>
          <w:i/>
          <w:lang w:eastAsia="zh-CN"/>
        </w:rPr>
        <w:t xml:space="preserve"> </w:t>
      </w:r>
      <w:r w:rsidRPr="008F6526">
        <w:rPr>
          <w:rFonts w:eastAsiaTheme="minorEastAsia"/>
          <w:b/>
          <w:i/>
          <w:lang w:eastAsia="zh-CN"/>
        </w:rPr>
        <w:t>current stage</w:t>
      </w:r>
    </w:p>
    <w:p w14:paraId="4A7CA2FB" w14:textId="77C130F4" w:rsidR="003C2AE8" w:rsidRDefault="003C2AE8" w:rsidP="003C2AE8">
      <w:pPr>
        <w:pStyle w:val="a0"/>
        <w:numPr>
          <w:ilvl w:val="0"/>
          <w:numId w:val="36"/>
        </w:numPr>
        <w:rPr>
          <w:rFonts w:eastAsiaTheme="minorEastAsia"/>
          <w:b/>
          <w:i/>
          <w:lang w:eastAsia="zh-CN"/>
        </w:rPr>
      </w:pPr>
      <w:r>
        <w:rPr>
          <w:rFonts w:eastAsiaTheme="minorEastAsia" w:hint="eastAsia"/>
          <w:b/>
          <w:i/>
          <w:lang w:eastAsia="zh-CN"/>
        </w:rPr>
        <w:t>FFS</w:t>
      </w:r>
      <w:r>
        <w:rPr>
          <w:rFonts w:eastAsiaTheme="minorEastAsia"/>
          <w:b/>
          <w:i/>
          <w:lang w:eastAsia="zh-CN"/>
        </w:rPr>
        <w:t xml:space="preserve">: </w:t>
      </w:r>
      <w:r w:rsidRPr="008F6526">
        <w:rPr>
          <w:rFonts w:eastAsiaTheme="minorEastAsia"/>
          <w:b/>
          <w:i/>
          <w:lang w:eastAsia="zh-CN"/>
        </w:rPr>
        <w:t xml:space="preserve">R17 CSI enhancement considering </w:t>
      </w:r>
      <w:r w:rsidRPr="008F6526">
        <w:rPr>
          <w:rFonts w:eastAsiaTheme="minorEastAsia" w:hint="eastAsia"/>
          <w:b/>
          <w:i/>
          <w:lang w:eastAsia="zh-CN"/>
        </w:rPr>
        <w:t>downlink</w:t>
      </w:r>
      <w:r w:rsidRPr="008F6526">
        <w:rPr>
          <w:rFonts w:eastAsiaTheme="minorEastAsia"/>
          <w:b/>
          <w:i/>
          <w:lang w:eastAsia="zh-CN"/>
        </w:rPr>
        <w:t>/uplink channel reciprocity</w:t>
      </w:r>
      <w:r>
        <w:rPr>
          <w:rFonts w:eastAsiaTheme="minorEastAsia"/>
          <w:b/>
          <w:i/>
          <w:lang w:eastAsia="zh-CN"/>
        </w:rPr>
        <w:t xml:space="preserve"> as the baseline</w:t>
      </w:r>
      <w:r w:rsidRPr="008F6526">
        <w:rPr>
          <w:rFonts w:eastAsiaTheme="minorEastAsia"/>
          <w:b/>
          <w:i/>
          <w:lang w:eastAsia="zh-CN"/>
        </w:rPr>
        <w:t>.</w:t>
      </w:r>
    </w:p>
    <w:p w14:paraId="4D00E38F" w14:textId="77777777" w:rsidR="003C2AE8" w:rsidRPr="006F5C83" w:rsidRDefault="003C2AE8" w:rsidP="003C2AE8">
      <w:pPr>
        <w:pStyle w:val="a0"/>
        <w:rPr>
          <w:rFonts w:eastAsiaTheme="minorEastAsia"/>
          <w:b/>
          <w:i/>
          <w:lang w:eastAsia="zh-CN"/>
        </w:rPr>
      </w:pPr>
      <w:r w:rsidRPr="006F5C83">
        <w:rPr>
          <w:rFonts w:eastAsiaTheme="minorEastAsia" w:hint="eastAsia"/>
          <w:b/>
          <w:i/>
          <w:lang w:eastAsia="zh-CN"/>
        </w:rPr>
        <w:t>P</w:t>
      </w:r>
      <w:r w:rsidRPr="006F5C83">
        <w:rPr>
          <w:rFonts w:eastAsiaTheme="minorEastAsia"/>
          <w:b/>
          <w:i/>
          <w:lang w:eastAsia="zh-CN"/>
        </w:rPr>
        <w:t>roposal 2: For traffic model, use FTP model 1 as the baseline</w:t>
      </w:r>
      <w:r>
        <w:rPr>
          <w:rFonts w:eastAsiaTheme="minorEastAsia"/>
          <w:b/>
          <w:i/>
          <w:lang w:eastAsia="zh-CN"/>
        </w:rPr>
        <w:t xml:space="preserve"> and</w:t>
      </w:r>
      <w:r w:rsidRPr="006F5C83">
        <w:rPr>
          <w:rFonts w:eastAsiaTheme="minorEastAsia"/>
          <w:b/>
          <w:i/>
          <w:lang w:eastAsia="zh-CN"/>
        </w:rPr>
        <w:t xml:space="preserve"> suggest </w:t>
      </w:r>
      <w:r>
        <w:rPr>
          <w:rFonts w:eastAsiaTheme="minorEastAsia"/>
          <w:b/>
          <w:i/>
          <w:lang w:eastAsia="zh-CN"/>
        </w:rPr>
        <w:t xml:space="preserve">companies </w:t>
      </w:r>
      <w:r w:rsidRPr="006F5C83">
        <w:rPr>
          <w:rFonts w:eastAsiaTheme="minorEastAsia"/>
          <w:b/>
          <w:i/>
          <w:lang w:eastAsia="zh-CN"/>
        </w:rPr>
        <w:t>to provide full buffer results for SLS throughput comparison.</w:t>
      </w:r>
    </w:p>
    <w:p w14:paraId="3E081AA7" w14:textId="77777777" w:rsidR="003C2AE8" w:rsidRDefault="003C2AE8" w:rsidP="003C2AE8">
      <w:pPr>
        <w:pStyle w:val="a0"/>
        <w:rPr>
          <w:rFonts w:eastAsiaTheme="minorEastAsia"/>
          <w:lang w:eastAsia="zh-CN"/>
        </w:rPr>
      </w:pPr>
      <w:r w:rsidRPr="00EC1159">
        <w:rPr>
          <w:rFonts w:eastAsiaTheme="minorEastAsia" w:hint="eastAsia"/>
          <w:b/>
          <w:i/>
          <w:lang w:eastAsia="zh-CN"/>
        </w:rPr>
        <w:t>P</w:t>
      </w:r>
      <w:r w:rsidRPr="00EC1159">
        <w:rPr>
          <w:rFonts w:eastAsiaTheme="minorEastAsia"/>
          <w:b/>
          <w:i/>
          <w:lang w:eastAsia="zh-CN"/>
        </w:rPr>
        <w:t>roposal 3: For channel estimation, use realistic channel estimation as the baseline for eventual SLS performance evaluation in inference stage and ideal channel estimation for dataset construction in AI</w:t>
      </w:r>
      <w:r w:rsidRPr="00EC1159">
        <w:rPr>
          <w:rFonts w:eastAsiaTheme="minorEastAsia" w:hint="eastAsia"/>
          <w:b/>
          <w:i/>
          <w:lang w:eastAsia="zh-CN"/>
        </w:rPr>
        <w:t>/ML</w:t>
      </w:r>
      <w:r w:rsidRPr="00EC1159">
        <w:rPr>
          <w:rFonts w:eastAsiaTheme="minorEastAsia"/>
          <w:b/>
          <w:i/>
          <w:lang w:eastAsia="zh-CN"/>
        </w:rPr>
        <w:t xml:space="preserve"> model training stage</w:t>
      </w:r>
      <w:r>
        <w:rPr>
          <w:rFonts w:eastAsiaTheme="minorEastAsia"/>
          <w:lang w:eastAsia="zh-CN"/>
        </w:rPr>
        <w:t>.</w:t>
      </w:r>
    </w:p>
    <w:p w14:paraId="0367263E" w14:textId="77777777" w:rsidR="003C2AE8" w:rsidRDefault="003C2AE8" w:rsidP="003C2AE8">
      <w:pPr>
        <w:pStyle w:val="a0"/>
        <w:rPr>
          <w:rFonts w:eastAsiaTheme="minorEastAsia"/>
          <w:b/>
          <w:i/>
          <w:lang w:eastAsia="zh-CN"/>
        </w:rPr>
      </w:pPr>
      <w:r w:rsidRPr="00D55EFE">
        <w:rPr>
          <w:rFonts w:eastAsiaTheme="minorEastAsia" w:hint="eastAsia"/>
          <w:b/>
          <w:i/>
          <w:lang w:eastAsia="zh-CN"/>
        </w:rPr>
        <w:t>P</w:t>
      </w:r>
      <w:r w:rsidRPr="00D55EFE">
        <w:rPr>
          <w:rFonts w:eastAsiaTheme="minorEastAsia"/>
          <w:b/>
          <w:i/>
          <w:lang w:eastAsia="zh-CN"/>
        </w:rPr>
        <w:t>roposal 4: For intermediate KPI, use SGCS as the evaluation metric for calibration.</w:t>
      </w:r>
    </w:p>
    <w:p w14:paraId="2732C6E8" w14:textId="77777777" w:rsidR="003C2AE8" w:rsidRPr="00D55EFE" w:rsidRDefault="003C2AE8" w:rsidP="003C2AE8">
      <w:pPr>
        <w:pStyle w:val="a0"/>
        <w:numPr>
          <w:ilvl w:val="0"/>
          <w:numId w:val="33"/>
        </w:numPr>
        <w:rPr>
          <w:rFonts w:eastAsiaTheme="minorEastAsia"/>
          <w:b/>
          <w:i/>
          <w:lang w:eastAsia="zh-CN"/>
        </w:rPr>
      </w:pPr>
      <w:r>
        <w:rPr>
          <w:rFonts w:eastAsiaTheme="minorEastAsia" w:hint="eastAsia"/>
          <w:b/>
          <w:i/>
          <w:lang w:eastAsia="zh-CN"/>
        </w:rPr>
        <w:t>A</w:t>
      </w:r>
      <w:r>
        <w:rPr>
          <w:rFonts w:eastAsiaTheme="minorEastAsia"/>
          <w:b/>
          <w:i/>
          <w:lang w:eastAsia="zh-CN"/>
        </w:rPr>
        <w:t>verage all ranks for rank &gt; 1</w:t>
      </w:r>
    </w:p>
    <w:p w14:paraId="497FF5AE" w14:textId="069E9850" w:rsidR="003C2AE8" w:rsidRPr="003C2AE8" w:rsidRDefault="003C2AE8" w:rsidP="003C2AE8">
      <w:pPr>
        <w:pStyle w:val="a0"/>
        <w:rPr>
          <w:rFonts w:eastAsiaTheme="minorEastAsia"/>
          <w:b/>
          <w:i/>
          <w:lang w:eastAsia="zh-CN"/>
        </w:rPr>
      </w:pPr>
      <w:r w:rsidRPr="004F7375">
        <w:rPr>
          <w:rFonts w:eastAsia="微软雅黑"/>
          <w:b/>
          <w:i/>
          <w:color w:val="000000"/>
          <w:szCs w:val="20"/>
          <w:lang w:eastAsia="zh-CN"/>
        </w:rPr>
        <w:t>Proposal 5: Suggest to construct a typical dataset with aligned single configuration for performance calibration.</w:t>
      </w:r>
    </w:p>
    <w:p w14:paraId="62090B5D" w14:textId="77777777" w:rsidR="003C2AE8" w:rsidRPr="00F84063" w:rsidRDefault="003C2AE8" w:rsidP="003C2AE8">
      <w:pPr>
        <w:spacing w:afterLines="50" w:after="120"/>
        <w:jc w:val="both"/>
        <w:textAlignment w:val="baseline"/>
        <w:rPr>
          <w:rFonts w:eastAsia="微软雅黑"/>
          <w:b/>
          <w:i/>
          <w:color w:val="000000"/>
          <w:szCs w:val="20"/>
          <w:lang w:eastAsia="zh-CN"/>
        </w:rPr>
      </w:pPr>
      <w:r w:rsidRPr="00F84063">
        <w:rPr>
          <w:rFonts w:eastAsia="微软雅黑" w:hint="eastAsia"/>
          <w:b/>
          <w:i/>
          <w:color w:val="000000"/>
          <w:szCs w:val="20"/>
          <w:lang w:eastAsia="zh-CN"/>
        </w:rPr>
        <w:t>P</w:t>
      </w:r>
      <w:r w:rsidRPr="00F84063">
        <w:rPr>
          <w:rFonts w:eastAsia="微软雅黑"/>
          <w:b/>
          <w:i/>
          <w:color w:val="000000"/>
          <w:szCs w:val="20"/>
          <w:lang w:eastAsia="zh-CN"/>
        </w:rPr>
        <w:t>roposal 6: Suggest to construct one or several typical dataset(s) with aligned mixed configuration(s)/scenarios to draw the final conclusion on generalization performance.</w:t>
      </w:r>
    </w:p>
    <w:p w14:paraId="05FEA77C" w14:textId="77777777" w:rsidR="006F2F19" w:rsidRPr="00691181" w:rsidRDefault="006F2F19" w:rsidP="006F2F19">
      <w:pPr>
        <w:spacing w:afterLines="50" w:after="120"/>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roposal 7: For generalization performance, evaluation should be divide</w:t>
      </w:r>
      <w:r>
        <w:rPr>
          <w:rFonts w:eastAsia="微软雅黑"/>
          <w:b/>
          <w:i/>
          <w:color w:val="000000"/>
          <w:szCs w:val="20"/>
          <w:lang w:eastAsia="zh-CN"/>
        </w:rPr>
        <w:t>d</w:t>
      </w:r>
      <w:r w:rsidRPr="00691181">
        <w:rPr>
          <w:rFonts w:eastAsia="微软雅黑"/>
          <w:b/>
          <w:i/>
          <w:color w:val="000000"/>
          <w:szCs w:val="20"/>
          <w:lang w:eastAsia="zh-CN"/>
        </w:rPr>
        <w:t xml:space="preserve"> into two phases:</w:t>
      </w:r>
    </w:p>
    <w:p w14:paraId="156BF147" w14:textId="77777777" w:rsidR="006F2F19" w:rsidRPr="00691181" w:rsidRDefault="006F2F19" w:rsidP="006F2F19">
      <w:pPr>
        <w:pStyle w:val="aa"/>
        <w:numPr>
          <w:ilvl w:val="0"/>
          <w:numId w:val="33"/>
        </w:numPr>
        <w:spacing w:afterLines="50" w:after="120"/>
        <w:jc w:val="both"/>
        <w:textAlignment w:val="baseline"/>
        <w:rPr>
          <w:rFonts w:eastAsia="微软雅黑"/>
          <w:b/>
          <w:i/>
          <w:color w:val="000000"/>
          <w:szCs w:val="20"/>
          <w:lang w:eastAsia="zh-CN"/>
        </w:rPr>
      </w:pPr>
      <w:r w:rsidRPr="00691181">
        <w:rPr>
          <w:rFonts w:eastAsia="微软雅黑" w:hint="eastAsia"/>
          <w:b/>
          <w:i/>
          <w:color w:val="000000"/>
          <w:szCs w:val="20"/>
          <w:lang w:eastAsia="zh-CN"/>
        </w:rPr>
        <w:t>Phase</w:t>
      </w:r>
      <w:r w:rsidRPr="00691181">
        <w:rPr>
          <w:rFonts w:eastAsia="微软雅黑"/>
          <w:b/>
          <w:i/>
          <w:color w:val="000000"/>
          <w:szCs w:val="20"/>
          <w:lang w:eastAsia="zh-CN"/>
        </w:rPr>
        <w:t xml:space="preserve"> 1</w:t>
      </w:r>
      <w:r>
        <w:rPr>
          <w:rFonts w:eastAsia="微软雅黑"/>
          <w:b/>
          <w:i/>
          <w:color w:val="000000"/>
          <w:szCs w:val="20"/>
          <w:lang w:eastAsia="zh-CN"/>
        </w:rPr>
        <w:t>:</w:t>
      </w:r>
      <w:r w:rsidRPr="00691181">
        <w:rPr>
          <w:rFonts w:eastAsia="微软雅黑"/>
          <w:b/>
          <w:i/>
          <w:color w:val="000000"/>
          <w:szCs w:val="20"/>
          <w:lang w:eastAsia="zh-CN"/>
        </w:rPr>
        <w:t xml:space="preserve"> </w:t>
      </w:r>
      <w:r>
        <w:rPr>
          <w:rFonts w:eastAsia="微软雅黑"/>
          <w:b/>
          <w:i/>
          <w:color w:val="000000"/>
          <w:szCs w:val="20"/>
          <w:lang w:eastAsia="zh-CN"/>
        </w:rPr>
        <w:t xml:space="preserve">focus on </w:t>
      </w:r>
      <w:r w:rsidRPr="00691181">
        <w:rPr>
          <w:rFonts w:eastAsia="微软雅黑"/>
          <w:b/>
          <w:i/>
          <w:color w:val="000000"/>
          <w:szCs w:val="20"/>
          <w:lang w:eastAsia="zh-CN"/>
        </w:rPr>
        <w:t>the same input and output CSI dimension with different configuration(s)/scenario(s)</w:t>
      </w:r>
    </w:p>
    <w:p w14:paraId="6913F13B" w14:textId="77777777" w:rsidR="006F2F19" w:rsidRDefault="006F2F19" w:rsidP="006F2F19">
      <w:pPr>
        <w:pStyle w:val="aa"/>
        <w:numPr>
          <w:ilvl w:val="0"/>
          <w:numId w:val="33"/>
        </w:numPr>
        <w:spacing w:afterLines="50" w:after="120"/>
        <w:jc w:val="both"/>
        <w:textAlignment w:val="baseline"/>
        <w:rPr>
          <w:rFonts w:eastAsia="微软雅黑"/>
          <w:b/>
          <w:i/>
          <w:color w:val="000000"/>
          <w:szCs w:val="20"/>
          <w:lang w:eastAsia="zh-CN"/>
        </w:rPr>
      </w:pPr>
      <w:r w:rsidRPr="00691181">
        <w:rPr>
          <w:rFonts w:eastAsia="微软雅黑" w:hint="eastAsia"/>
          <w:b/>
          <w:i/>
          <w:color w:val="000000"/>
          <w:szCs w:val="20"/>
          <w:lang w:eastAsia="zh-CN"/>
        </w:rPr>
        <w:t>P</w:t>
      </w:r>
      <w:r w:rsidRPr="00691181">
        <w:rPr>
          <w:rFonts w:eastAsia="微软雅黑"/>
          <w:b/>
          <w:i/>
          <w:color w:val="000000"/>
          <w:szCs w:val="20"/>
          <w:lang w:eastAsia="zh-CN"/>
        </w:rPr>
        <w:t>ha</w:t>
      </w:r>
      <w:r>
        <w:rPr>
          <w:rFonts w:eastAsia="微软雅黑"/>
          <w:b/>
          <w:i/>
          <w:color w:val="000000"/>
          <w:szCs w:val="20"/>
          <w:lang w:eastAsia="zh-CN"/>
        </w:rPr>
        <w:t xml:space="preserve">se 2 FFS: </w:t>
      </w:r>
      <w:r w:rsidRPr="00691181">
        <w:rPr>
          <w:rFonts w:eastAsia="微软雅黑"/>
          <w:b/>
          <w:i/>
          <w:color w:val="000000"/>
          <w:szCs w:val="20"/>
          <w:lang w:eastAsia="zh-CN"/>
        </w:rPr>
        <w:t>different input and output CSI dimensions with different configuration(s)/scenario(s)</w:t>
      </w:r>
    </w:p>
    <w:p w14:paraId="3D1A465E" w14:textId="77777777" w:rsidR="006F2F19" w:rsidRPr="00825F06" w:rsidRDefault="006F2F19" w:rsidP="006F2F19">
      <w:pPr>
        <w:pStyle w:val="aa"/>
        <w:numPr>
          <w:ilvl w:val="1"/>
          <w:numId w:val="33"/>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 xml:space="preserve">E.g., different numbers of </w:t>
      </w:r>
      <w:r w:rsidRPr="009440B1">
        <w:rPr>
          <w:rFonts w:eastAsia="微软雅黑"/>
          <w:b/>
          <w:i/>
          <w:color w:val="000000"/>
          <w:szCs w:val="20"/>
          <w:lang w:eastAsia="zh-CN"/>
        </w:rPr>
        <w:t>antenna port</w:t>
      </w:r>
      <w:r>
        <w:rPr>
          <w:rFonts w:eastAsia="微软雅黑"/>
          <w:b/>
          <w:i/>
          <w:color w:val="000000"/>
          <w:szCs w:val="20"/>
          <w:lang w:eastAsia="zh-CN"/>
        </w:rPr>
        <w:t>s</w:t>
      </w:r>
      <w:r w:rsidRPr="009440B1">
        <w:rPr>
          <w:rFonts w:eastAsia="微软雅黑"/>
          <w:b/>
          <w:i/>
          <w:color w:val="000000"/>
          <w:szCs w:val="20"/>
          <w:lang w:eastAsia="zh-CN"/>
        </w:rPr>
        <w:t xml:space="preserve">, </w:t>
      </w:r>
      <w:r>
        <w:rPr>
          <w:rFonts w:eastAsia="微软雅黑"/>
          <w:b/>
          <w:i/>
          <w:color w:val="000000"/>
          <w:szCs w:val="20"/>
          <w:lang w:eastAsia="zh-CN"/>
        </w:rPr>
        <w:t xml:space="preserve">different number of </w:t>
      </w:r>
      <w:r w:rsidRPr="009440B1">
        <w:rPr>
          <w:rFonts w:eastAsia="微软雅黑"/>
          <w:b/>
          <w:i/>
          <w:color w:val="000000"/>
          <w:szCs w:val="20"/>
          <w:lang w:eastAsia="zh-CN"/>
        </w:rPr>
        <w:t>sub-band</w:t>
      </w:r>
      <w:r>
        <w:rPr>
          <w:rFonts w:eastAsia="微软雅黑"/>
          <w:b/>
          <w:i/>
          <w:color w:val="000000"/>
          <w:szCs w:val="20"/>
          <w:lang w:eastAsia="zh-CN"/>
        </w:rPr>
        <w:t>s and different CSI feedback payloads</w:t>
      </w:r>
    </w:p>
    <w:p w14:paraId="12FC9390" w14:textId="77777777" w:rsidR="003C2AE8" w:rsidRDefault="003C2AE8" w:rsidP="003C2AE8">
      <w:pPr>
        <w:spacing w:afterLines="50" w:after="120"/>
        <w:jc w:val="both"/>
        <w:textAlignment w:val="baseline"/>
        <w:rPr>
          <w:rFonts w:eastAsia="微软雅黑"/>
          <w:b/>
          <w:i/>
          <w:color w:val="000000"/>
          <w:szCs w:val="20"/>
          <w:lang w:eastAsia="zh-CN"/>
        </w:rPr>
      </w:pPr>
      <w:r w:rsidRPr="009B194F">
        <w:rPr>
          <w:rFonts w:eastAsia="微软雅黑"/>
          <w:b/>
          <w:i/>
          <w:color w:val="000000"/>
          <w:szCs w:val="20"/>
          <w:lang w:eastAsia="zh-CN"/>
        </w:rPr>
        <w:t>Proposal 8: Companies are encouraged to open their utilized dataset(s) and reference model(s)</w:t>
      </w:r>
    </w:p>
    <w:p w14:paraId="7EB5BEF8" w14:textId="77777777" w:rsidR="003C2AE8" w:rsidRPr="00C9309A" w:rsidRDefault="003C2AE8" w:rsidP="003C2AE8">
      <w:pPr>
        <w:pStyle w:val="aa"/>
        <w:numPr>
          <w:ilvl w:val="0"/>
          <w:numId w:val="34"/>
        </w:numPr>
        <w:spacing w:afterLines="50" w:after="120"/>
        <w:jc w:val="both"/>
        <w:textAlignment w:val="baseline"/>
        <w:rPr>
          <w:rFonts w:eastAsia="微软雅黑"/>
          <w:b/>
          <w:i/>
          <w:color w:val="000000"/>
          <w:szCs w:val="20"/>
          <w:lang w:eastAsia="zh-CN"/>
        </w:rPr>
      </w:pPr>
      <w:r>
        <w:rPr>
          <w:rFonts w:eastAsia="微软雅黑"/>
          <w:b/>
          <w:i/>
          <w:color w:val="000000"/>
          <w:szCs w:val="20"/>
          <w:lang w:eastAsia="zh-CN"/>
        </w:rPr>
        <w:t>FFS:</w:t>
      </w:r>
      <w:r w:rsidRPr="00C9309A">
        <w:rPr>
          <w:rFonts w:eastAsia="微软雅黑"/>
          <w:b/>
          <w:i/>
          <w:color w:val="000000"/>
          <w:szCs w:val="20"/>
          <w:lang w:eastAsia="zh-CN"/>
        </w:rPr>
        <w:t xml:space="preserve"> to establish common dataset(s) and/or reference model(s) for performance calibration and drawing final conclusions.</w:t>
      </w:r>
    </w:p>
    <w:p w14:paraId="4E7DD319" w14:textId="77777777" w:rsidR="003C2AE8" w:rsidRDefault="003C2AE8" w:rsidP="003C2AE8">
      <w:pPr>
        <w:pStyle w:val="a0"/>
        <w:rPr>
          <w:rFonts w:eastAsia="宋体"/>
          <w:b/>
          <w:i/>
          <w:lang w:eastAsia="zh-CN"/>
        </w:rPr>
      </w:pPr>
      <w:r>
        <w:rPr>
          <w:rFonts w:eastAsia="宋体" w:hint="eastAsia"/>
          <w:b/>
          <w:i/>
          <w:lang w:eastAsia="zh-CN"/>
        </w:rPr>
        <w:t>P</w:t>
      </w:r>
      <w:r>
        <w:rPr>
          <w:rFonts w:eastAsia="宋体"/>
          <w:b/>
          <w:i/>
          <w:lang w:eastAsia="zh-CN"/>
        </w:rPr>
        <w:t>roposal 9</w:t>
      </w:r>
      <w:r>
        <w:rPr>
          <w:rFonts w:eastAsia="宋体" w:hint="eastAsia"/>
          <w:b/>
          <w:i/>
          <w:lang w:eastAsia="zh-CN"/>
        </w:rPr>
        <w:t>:</w:t>
      </w:r>
      <w:r>
        <w:rPr>
          <w:rFonts w:eastAsia="宋体"/>
          <w:b/>
          <w:i/>
          <w:lang w:eastAsia="zh-CN"/>
        </w:rPr>
        <w:t xml:space="preserve"> For SLS evaluation and calibration:</w:t>
      </w:r>
    </w:p>
    <w:p w14:paraId="4C183235" w14:textId="77777777" w:rsidR="003C2AE8" w:rsidRDefault="003C2AE8" w:rsidP="003C2AE8">
      <w:pPr>
        <w:pStyle w:val="a0"/>
        <w:numPr>
          <w:ilvl w:val="0"/>
          <w:numId w:val="35"/>
        </w:numPr>
        <w:rPr>
          <w:rFonts w:eastAsia="宋体"/>
          <w:b/>
          <w:i/>
          <w:lang w:eastAsia="zh-CN"/>
        </w:rPr>
      </w:pPr>
      <w:r>
        <w:rPr>
          <w:rFonts w:eastAsia="宋体" w:hint="eastAsia"/>
          <w:b/>
          <w:i/>
          <w:lang w:eastAsia="zh-CN"/>
        </w:rPr>
        <w:t>E</w:t>
      </w:r>
      <w:r>
        <w:rPr>
          <w:rFonts w:eastAsia="宋体"/>
          <w:b/>
          <w:i/>
          <w:lang w:eastAsia="zh-CN"/>
        </w:rPr>
        <w:t>valuate and calibrate rank 1 and rank 2 with MU-MIMO in the first stage</w:t>
      </w:r>
    </w:p>
    <w:p w14:paraId="49DEFEEC" w14:textId="30BEF30B" w:rsidR="003C2AE8" w:rsidRPr="003C2AE8" w:rsidRDefault="003C2AE8" w:rsidP="00677C0F">
      <w:pPr>
        <w:pStyle w:val="a0"/>
        <w:numPr>
          <w:ilvl w:val="0"/>
          <w:numId w:val="35"/>
        </w:numPr>
        <w:rPr>
          <w:rFonts w:eastAsia="宋体"/>
          <w:b/>
          <w:i/>
          <w:lang w:eastAsia="zh-CN"/>
        </w:rPr>
      </w:pPr>
      <w:r>
        <w:rPr>
          <w:rFonts w:eastAsia="宋体" w:hint="eastAsia"/>
          <w:b/>
          <w:i/>
          <w:lang w:eastAsia="zh-CN"/>
        </w:rPr>
        <w:t>E</w:t>
      </w:r>
      <w:r>
        <w:rPr>
          <w:rFonts w:eastAsia="宋体"/>
          <w:b/>
          <w:i/>
          <w:lang w:eastAsia="zh-CN"/>
        </w:rPr>
        <w:t>valuate and calibrate rank 3 and rank 4 with SU-MIMO in the second stage</w:t>
      </w:r>
    </w:p>
    <w:p w14:paraId="0F9AEEAA" w14:textId="77777777" w:rsidR="007F66C0" w:rsidRPr="00510266" w:rsidRDefault="007F66C0" w:rsidP="007F66C0">
      <w:pPr>
        <w:pStyle w:val="1"/>
      </w:pPr>
      <w:r w:rsidRPr="00510266">
        <w:lastRenderedPageBreak/>
        <w:t>References</w:t>
      </w:r>
    </w:p>
    <w:p w14:paraId="45C2B631" w14:textId="64E7D882" w:rsidR="008E767B" w:rsidRDefault="006951AF" w:rsidP="00DC1BB7">
      <w:pPr>
        <w:numPr>
          <w:ilvl w:val="0"/>
          <w:numId w:val="2"/>
        </w:numPr>
        <w:jc w:val="both"/>
        <w:rPr>
          <w:rFonts w:eastAsia="宋体"/>
          <w:szCs w:val="20"/>
          <w:lang w:eastAsia="zh-CN"/>
        </w:rPr>
      </w:pPr>
      <w:r>
        <w:rPr>
          <w:rFonts w:eastAsia="宋体"/>
          <w:szCs w:val="20"/>
          <w:lang w:eastAsia="zh-CN"/>
        </w:rPr>
        <w:t>Chair’s notes for RAN1#109-e</w:t>
      </w:r>
    </w:p>
    <w:p w14:paraId="43CC3B10" w14:textId="162AB992" w:rsidR="00455AFD" w:rsidRDefault="00455AFD" w:rsidP="00455AFD">
      <w:pPr>
        <w:pStyle w:val="aa"/>
        <w:numPr>
          <w:ilvl w:val="0"/>
          <w:numId w:val="2"/>
        </w:numPr>
        <w:rPr>
          <w:rFonts w:eastAsia="宋体"/>
          <w:szCs w:val="20"/>
          <w:lang w:eastAsia="zh-CN"/>
        </w:rPr>
      </w:pPr>
      <w:r w:rsidRPr="006F2CB3">
        <w:rPr>
          <w:rFonts w:eastAsia="宋体"/>
          <w:szCs w:val="20"/>
          <w:lang w:eastAsia="zh-CN"/>
        </w:rPr>
        <w:t>R1-220401</w:t>
      </w:r>
      <w:r>
        <w:rPr>
          <w:rFonts w:eastAsia="宋体"/>
          <w:szCs w:val="20"/>
          <w:lang w:eastAsia="zh-CN"/>
        </w:rPr>
        <w:t xml:space="preserve">5 </w:t>
      </w:r>
      <w:r w:rsidRPr="006F2CB3">
        <w:rPr>
          <w:rFonts w:eastAsia="宋体"/>
          <w:szCs w:val="20"/>
          <w:lang w:eastAsia="zh-CN"/>
        </w:rPr>
        <w:t xml:space="preserve">Evaluation methodology and preliminary results on AI/ML for </w:t>
      </w:r>
      <w:r>
        <w:rPr>
          <w:rFonts w:eastAsia="宋体"/>
          <w:szCs w:val="20"/>
          <w:lang w:eastAsia="zh-CN"/>
        </w:rPr>
        <w:t>CSI feedback</w:t>
      </w:r>
      <w:r w:rsidRPr="006F2CB3">
        <w:rPr>
          <w:rFonts w:eastAsia="宋体"/>
          <w:szCs w:val="20"/>
          <w:lang w:eastAsia="zh-CN"/>
        </w:rPr>
        <w:t xml:space="preserve"> enhancement</w:t>
      </w:r>
      <w:r>
        <w:rPr>
          <w:rFonts w:eastAsia="宋体"/>
          <w:szCs w:val="20"/>
          <w:lang w:eastAsia="zh-CN"/>
        </w:rPr>
        <w:t>, OPPO</w:t>
      </w:r>
    </w:p>
    <w:p w14:paraId="3437E953" w14:textId="66B97582" w:rsidR="00E40370" w:rsidRPr="00E40370" w:rsidRDefault="00E40370" w:rsidP="00455AFD">
      <w:pPr>
        <w:ind w:left="567"/>
        <w:jc w:val="both"/>
        <w:rPr>
          <w:rFonts w:eastAsia="宋体"/>
          <w:szCs w:val="20"/>
          <w:lang w:eastAsia="zh-CN"/>
        </w:rPr>
      </w:pPr>
    </w:p>
    <w:sectPr w:rsidR="00E40370" w:rsidRPr="00E40370">
      <w:headerReference w:type="default" r:id="rId1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AC6C7" w14:textId="77777777" w:rsidR="00F630D3" w:rsidRDefault="00F630D3" w:rsidP="001B3EB1">
      <w:r>
        <w:separator/>
      </w:r>
    </w:p>
  </w:endnote>
  <w:endnote w:type="continuationSeparator" w:id="0">
    <w:p w14:paraId="0D1184E5" w14:textId="77777777" w:rsidR="00F630D3" w:rsidRDefault="00F630D3" w:rsidP="001B3EB1">
      <w:r>
        <w:continuationSeparator/>
      </w:r>
    </w:p>
  </w:endnote>
  <w:endnote w:type="continuationNotice" w:id="1">
    <w:p w14:paraId="22A5D9B2" w14:textId="77777777" w:rsidR="00F630D3" w:rsidRDefault="00F63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AE22A" w14:textId="77777777" w:rsidR="00F630D3" w:rsidRDefault="00F630D3" w:rsidP="001B3EB1">
      <w:r>
        <w:separator/>
      </w:r>
    </w:p>
  </w:footnote>
  <w:footnote w:type="continuationSeparator" w:id="0">
    <w:p w14:paraId="6943F33C" w14:textId="77777777" w:rsidR="00F630D3" w:rsidRDefault="00F630D3" w:rsidP="001B3EB1">
      <w:r>
        <w:continuationSeparator/>
      </w:r>
    </w:p>
  </w:footnote>
  <w:footnote w:type="continuationNotice" w:id="1">
    <w:p w14:paraId="50F53FE6" w14:textId="77777777" w:rsidR="00F630D3" w:rsidRDefault="00F630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4D4CE5" w:rsidRDefault="004D4CE5"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40B10"/>
    <w:multiLevelType w:val="hybridMultilevel"/>
    <w:tmpl w:val="3AB6DB48"/>
    <w:lvl w:ilvl="0" w:tplc="AC968F4C">
      <w:start w:val="3"/>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00F8F"/>
    <w:multiLevelType w:val="hybridMultilevel"/>
    <w:tmpl w:val="3D0C45F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8A5329E"/>
    <w:multiLevelType w:val="hybridMultilevel"/>
    <w:tmpl w:val="47142F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D4BEA"/>
    <w:multiLevelType w:val="hybridMultilevel"/>
    <w:tmpl w:val="1664486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60795D"/>
    <w:multiLevelType w:val="hybridMultilevel"/>
    <w:tmpl w:val="A790E76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031910"/>
    <w:multiLevelType w:val="multilevel"/>
    <w:tmpl w:val="2C03191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sz w:val="22"/>
      </w:rPr>
    </w:lvl>
    <w:lvl w:ilvl="2">
      <w:start w:val="1"/>
      <w:numFmt w:val="bullet"/>
      <w:lvlText w:val=""/>
      <w:lvlJc w:val="left"/>
      <w:pPr>
        <w:ind w:left="3104" w:hanging="360"/>
      </w:pPr>
      <w:rPr>
        <w:rFonts w:ascii="Wingdings" w:hAnsi="Wingdings" w:hint="default"/>
        <w:sz w:val="22"/>
        <w:szCs w:val="22"/>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5" w15:restartNumberingAfterBreak="0">
    <w:nsid w:val="2D8B5E48"/>
    <w:multiLevelType w:val="hybridMultilevel"/>
    <w:tmpl w:val="6AF2242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31BC0"/>
    <w:multiLevelType w:val="hybridMultilevel"/>
    <w:tmpl w:val="BC1AB400"/>
    <w:lvl w:ilvl="0" w:tplc="AFB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70110"/>
    <w:multiLevelType w:val="hybridMultilevel"/>
    <w:tmpl w:val="C9823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2C74EC"/>
    <w:multiLevelType w:val="hybridMultilevel"/>
    <w:tmpl w:val="58BEF6D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5D46E5"/>
    <w:multiLevelType w:val="hybridMultilevel"/>
    <w:tmpl w:val="F4CE1C76"/>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DE3419"/>
    <w:multiLevelType w:val="hybridMultilevel"/>
    <w:tmpl w:val="B8FABDF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062F25"/>
    <w:multiLevelType w:val="hybridMultilevel"/>
    <w:tmpl w:val="BFACB4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55390D"/>
    <w:multiLevelType w:val="hybridMultilevel"/>
    <w:tmpl w:val="D806DEC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807B5F"/>
    <w:multiLevelType w:val="hybridMultilevel"/>
    <w:tmpl w:val="B164E73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4"/>
  </w:num>
  <w:num w:numId="5">
    <w:abstractNumId w:val="10"/>
  </w:num>
  <w:num w:numId="6">
    <w:abstractNumId w:val="4"/>
  </w:num>
  <w:num w:numId="7">
    <w:abstractNumId w:val="11"/>
  </w:num>
  <w:num w:numId="8">
    <w:abstractNumId w:val="18"/>
  </w:num>
  <w:num w:numId="9">
    <w:abstractNumId w:val="2"/>
  </w:num>
  <w:num w:numId="10">
    <w:abstractNumId w:val="17"/>
  </w:num>
  <w:num w:numId="11">
    <w:abstractNumId w:val="16"/>
  </w:num>
  <w:num w:numId="12">
    <w:abstractNumId w:val="3"/>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9"/>
  </w:num>
  <w:num w:numId="16">
    <w:abstractNumId w:val="29"/>
  </w:num>
  <w:num w:numId="17">
    <w:abstractNumId w:val="1"/>
  </w:num>
  <w:num w:numId="18">
    <w:abstractNumId w:val="29"/>
  </w:num>
  <w:num w:numId="19">
    <w:abstractNumId w:val="29"/>
  </w:num>
  <w:num w:numId="20">
    <w:abstractNumId w:val="29"/>
  </w:num>
  <w:num w:numId="21">
    <w:abstractNumId w:val="23"/>
  </w:num>
  <w:num w:numId="22">
    <w:abstractNumId w:val="27"/>
  </w:num>
  <w:num w:numId="23">
    <w:abstractNumId w:val="7"/>
  </w:num>
  <w:num w:numId="24">
    <w:abstractNumId w:val="15"/>
  </w:num>
  <w:num w:numId="25">
    <w:abstractNumId w:val="8"/>
  </w:num>
  <w:num w:numId="26">
    <w:abstractNumId w:val="28"/>
  </w:num>
  <w:num w:numId="27">
    <w:abstractNumId w:val="14"/>
  </w:num>
  <w:num w:numId="28">
    <w:abstractNumId w:val="21"/>
  </w:num>
  <w:num w:numId="29">
    <w:abstractNumId w:val="6"/>
  </w:num>
  <w:num w:numId="30">
    <w:abstractNumId w:val="19"/>
  </w:num>
  <w:num w:numId="31">
    <w:abstractNumId w:val="5"/>
  </w:num>
  <w:num w:numId="32">
    <w:abstractNumId w:val="9"/>
  </w:num>
  <w:num w:numId="33">
    <w:abstractNumId w:val="22"/>
  </w:num>
  <w:num w:numId="34">
    <w:abstractNumId w:val="26"/>
  </w:num>
  <w:num w:numId="35">
    <w:abstractNumId w:val="20"/>
  </w:num>
  <w:num w:numId="3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6052"/>
    <w:rsid w:val="00006FE0"/>
    <w:rsid w:val="00007DA3"/>
    <w:rsid w:val="00011284"/>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55AA"/>
    <w:rsid w:val="000262F1"/>
    <w:rsid w:val="000264F0"/>
    <w:rsid w:val="00026C63"/>
    <w:rsid w:val="00027238"/>
    <w:rsid w:val="000274EE"/>
    <w:rsid w:val="00027516"/>
    <w:rsid w:val="0003076E"/>
    <w:rsid w:val="00030D26"/>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8A6"/>
    <w:rsid w:val="000428B9"/>
    <w:rsid w:val="00043789"/>
    <w:rsid w:val="00044082"/>
    <w:rsid w:val="000445F0"/>
    <w:rsid w:val="00044765"/>
    <w:rsid w:val="00046B33"/>
    <w:rsid w:val="00050EF8"/>
    <w:rsid w:val="00051687"/>
    <w:rsid w:val="00051F0D"/>
    <w:rsid w:val="000524F9"/>
    <w:rsid w:val="0005486D"/>
    <w:rsid w:val="00054A3B"/>
    <w:rsid w:val="00054D3C"/>
    <w:rsid w:val="000552A5"/>
    <w:rsid w:val="00055F6F"/>
    <w:rsid w:val="00056068"/>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6B4A"/>
    <w:rsid w:val="00067A60"/>
    <w:rsid w:val="0007058E"/>
    <w:rsid w:val="00070F0A"/>
    <w:rsid w:val="000711B6"/>
    <w:rsid w:val="000720CD"/>
    <w:rsid w:val="00072B00"/>
    <w:rsid w:val="0007332C"/>
    <w:rsid w:val="0007382C"/>
    <w:rsid w:val="00074B9C"/>
    <w:rsid w:val="00074DE3"/>
    <w:rsid w:val="00075781"/>
    <w:rsid w:val="0007714F"/>
    <w:rsid w:val="000807DB"/>
    <w:rsid w:val="00081DC2"/>
    <w:rsid w:val="0008285D"/>
    <w:rsid w:val="000848AE"/>
    <w:rsid w:val="00084F0F"/>
    <w:rsid w:val="000852ED"/>
    <w:rsid w:val="00085C15"/>
    <w:rsid w:val="000870A2"/>
    <w:rsid w:val="00087D1F"/>
    <w:rsid w:val="000901BA"/>
    <w:rsid w:val="00090527"/>
    <w:rsid w:val="00091230"/>
    <w:rsid w:val="0009132A"/>
    <w:rsid w:val="00091A0E"/>
    <w:rsid w:val="0009265A"/>
    <w:rsid w:val="0009296F"/>
    <w:rsid w:val="0009348F"/>
    <w:rsid w:val="000940C6"/>
    <w:rsid w:val="000942C0"/>
    <w:rsid w:val="00094876"/>
    <w:rsid w:val="000948F1"/>
    <w:rsid w:val="000968F9"/>
    <w:rsid w:val="00096C7C"/>
    <w:rsid w:val="000979A2"/>
    <w:rsid w:val="00097E72"/>
    <w:rsid w:val="000A01AC"/>
    <w:rsid w:val="000A0AFD"/>
    <w:rsid w:val="000A0CDC"/>
    <w:rsid w:val="000A0F10"/>
    <w:rsid w:val="000A14D6"/>
    <w:rsid w:val="000A15CA"/>
    <w:rsid w:val="000A1C8B"/>
    <w:rsid w:val="000A26AB"/>
    <w:rsid w:val="000A2BAD"/>
    <w:rsid w:val="000A4877"/>
    <w:rsid w:val="000A5001"/>
    <w:rsid w:val="000A6A16"/>
    <w:rsid w:val="000A7536"/>
    <w:rsid w:val="000A7D5F"/>
    <w:rsid w:val="000B185D"/>
    <w:rsid w:val="000B1DC8"/>
    <w:rsid w:val="000B220D"/>
    <w:rsid w:val="000B22CB"/>
    <w:rsid w:val="000B29FA"/>
    <w:rsid w:val="000B328B"/>
    <w:rsid w:val="000B3C61"/>
    <w:rsid w:val="000B57F3"/>
    <w:rsid w:val="000B5A54"/>
    <w:rsid w:val="000B5D62"/>
    <w:rsid w:val="000B5EF5"/>
    <w:rsid w:val="000B7707"/>
    <w:rsid w:val="000B7B53"/>
    <w:rsid w:val="000C022A"/>
    <w:rsid w:val="000C06BD"/>
    <w:rsid w:val="000C0A9F"/>
    <w:rsid w:val="000C0AB3"/>
    <w:rsid w:val="000C1B52"/>
    <w:rsid w:val="000C3C9F"/>
    <w:rsid w:val="000C4CE9"/>
    <w:rsid w:val="000C574B"/>
    <w:rsid w:val="000C57E4"/>
    <w:rsid w:val="000C5E6E"/>
    <w:rsid w:val="000C6CF5"/>
    <w:rsid w:val="000C711F"/>
    <w:rsid w:val="000C72E3"/>
    <w:rsid w:val="000C779F"/>
    <w:rsid w:val="000C77BA"/>
    <w:rsid w:val="000C7B34"/>
    <w:rsid w:val="000D0F06"/>
    <w:rsid w:val="000D1399"/>
    <w:rsid w:val="000D1547"/>
    <w:rsid w:val="000D1DC2"/>
    <w:rsid w:val="000D2C48"/>
    <w:rsid w:val="000D3691"/>
    <w:rsid w:val="000D4229"/>
    <w:rsid w:val="000D558A"/>
    <w:rsid w:val="000D7DC5"/>
    <w:rsid w:val="000E13D9"/>
    <w:rsid w:val="000E1B02"/>
    <w:rsid w:val="000E217A"/>
    <w:rsid w:val="000E2975"/>
    <w:rsid w:val="000E2E46"/>
    <w:rsid w:val="000E2F04"/>
    <w:rsid w:val="000E3081"/>
    <w:rsid w:val="000E3665"/>
    <w:rsid w:val="000E3A72"/>
    <w:rsid w:val="000E40F9"/>
    <w:rsid w:val="000E47B4"/>
    <w:rsid w:val="000E4DBB"/>
    <w:rsid w:val="000E5012"/>
    <w:rsid w:val="000E516E"/>
    <w:rsid w:val="000E51BF"/>
    <w:rsid w:val="000E6768"/>
    <w:rsid w:val="000E6A06"/>
    <w:rsid w:val="000E7EF6"/>
    <w:rsid w:val="000F02FB"/>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30AB1"/>
    <w:rsid w:val="0013221A"/>
    <w:rsid w:val="0013390A"/>
    <w:rsid w:val="00133FC0"/>
    <w:rsid w:val="0013476E"/>
    <w:rsid w:val="00134FCE"/>
    <w:rsid w:val="001350F6"/>
    <w:rsid w:val="00135606"/>
    <w:rsid w:val="00135643"/>
    <w:rsid w:val="00135A25"/>
    <w:rsid w:val="001360B6"/>
    <w:rsid w:val="00136F7A"/>
    <w:rsid w:val="00137091"/>
    <w:rsid w:val="0013733D"/>
    <w:rsid w:val="001379CE"/>
    <w:rsid w:val="00137BAE"/>
    <w:rsid w:val="00140500"/>
    <w:rsid w:val="00140D07"/>
    <w:rsid w:val="001417EE"/>
    <w:rsid w:val="00141E6B"/>
    <w:rsid w:val="001428F9"/>
    <w:rsid w:val="0014425F"/>
    <w:rsid w:val="00144A13"/>
    <w:rsid w:val="00144A2E"/>
    <w:rsid w:val="00144BEE"/>
    <w:rsid w:val="00145A68"/>
    <w:rsid w:val="001462C3"/>
    <w:rsid w:val="0014641C"/>
    <w:rsid w:val="00146823"/>
    <w:rsid w:val="00147D32"/>
    <w:rsid w:val="0015066F"/>
    <w:rsid w:val="00150677"/>
    <w:rsid w:val="001509AD"/>
    <w:rsid w:val="001517E3"/>
    <w:rsid w:val="00152659"/>
    <w:rsid w:val="001534EF"/>
    <w:rsid w:val="00153BCC"/>
    <w:rsid w:val="00154967"/>
    <w:rsid w:val="00155168"/>
    <w:rsid w:val="00155237"/>
    <w:rsid w:val="00155BEA"/>
    <w:rsid w:val="00157082"/>
    <w:rsid w:val="00157A3A"/>
    <w:rsid w:val="00157EB9"/>
    <w:rsid w:val="001602CC"/>
    <w:rsid w:val="0016035C"/>
    <w:rsid w:val="00160788"/>
    <w:rsid w:val="00161EAA"/>
    <w:rsid w:val="0016208B"/>
    <w:rsid w:val="00162702"/>
    <w:rsid w:val="00163902"/>
    <w:rsid w:val="00163996"/>
    <w:rsid w:val="001640AD"/>
    <w:rsid w:val="0016494B"/>
    <w:rsid w:val="00165AD7"/>
    <w:rsid w:val="00165AE1"/>
    <w:rsid w:val="001674B1"/>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0458"/>
    <w:rsid w:val="001811E4"/>
    <w:rsid w:val="00181597"/>
    <w:rsid w:val="00181CB8"/>
    <w:rsid w:val="001831B0"/>
    <w:rsid w:val="001833C1"/>
    <w:rsid w:val="001833EB"/>
    <w:rsid w:val="001846A7"/>
    <w:rsid w:val="0018488B"/>
    <w:rsid w:val="00184AE9"/>
    <w:rsid w:val="00185394"/>
    <w:rsid w:val="00185FA0"/>
    <w:rsid w:val="001870F4"/>
    <w:rsid w:val="00190644"/>
    <w:rsid w:val="00190984"/>
    <w:rsid w:val="00190CE9"/>
    <w:rsid w:val="00190E6B"/>
    <w:rsid w:val="001918B8"/>
    <w:rsid w:val="0019264F"/>
    <w:rsid w:val="00193BD8"/>
    <w:rsid w:val="00193EF1"/>
    <w:rsid w:val="00193F3F"/>
    <w:rsid w:val="00194E49"/>
    <w:rsid w:val="00194ED5"/>
    <w:rsid w:val="001958DB"/>
    <w:rsid w:val="00196C83"/>
    <w:rsid w:val="00197594"/>
    <w:rsid w:val="0019767C"/>
    <w:rsid w:val="001A048B"/>
    <w:rsid w:val="001A0847"/>
    <w:rsid w:val="001A09DE"/>
    <w:rsid w:val="001A16FD"/>
    <w:rsid w:val="001A1E3F"/>
    <w:rsid w:val="001A2728"/>
    <w:rsid w:val="001A3C43"/>
    <w:rsid w:val="001A4034"/>
    <w:rsid w:val="001A4314"/>
    <w:rsid w:val="001A4616"/>
    <w:rsid w:val="001A4ABD"/>
    <w:rsid w:val="001A56C9"/>
    <w:rsid w:val="001A591B"/>
    <w:rsid w:val="001A5B9C"/>
    <w:rsid w:val="001A6865"/>
    <w:rsid w:val="001A6999"/>
    <w:rsid w:val="001A7058"/>
    <w:rsid w:val="001A70ED"/>
    <w:rsid w:val="001A72C9"/>
    <w:rsid w:val="001A7BD8"/>
    <w:rsid w:val="001B010C"/>
    <w:rsid w:val="001B06E9"/>
    <w:rsid w:val="001B07B9"/>
    <w:rsid w:val="001B1083"/>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297"/>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1F9D"/>
    <w:rsid w:val="001E2585"/>
    <w:rsid w:val="001E37AA"/>
    <w:rsid w:val="001E3B82"/>
    <w:rsid w:val="001E4687"/>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527"/>
    <w:rsid w:val="00205C47"/>
    <w:rsid w:val="0020703D"/>
    <w:rsid w:val="00207DF7"/>
    <w:rsid w:val="00210C1C"/>
    <w:rsid w:val="00211FF5"/>
    <w:rsid w:val="002128DC"/>
    <w:rsid w:val="002131A9"/>
    <w:rsid w:val="00213BD1"/>
    <w:rsid w:val="00213DB1"/>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3C6"/>
    <w:rsid w:val="00224835"/>
    <w:rsid w:val="00224B81"/>
    <w:rsid w:val="00225CB4"/>
    <w:rsid w:val="00226D5F"/>
    <w:rsid w:val="00226F46"/>
    <w:rsid w:val="002270BA"/>
    <w:rsid w:val="00227D24"/>
    <w:rsid w:val="00227FB9"/>
    <w:rsid w:val="00230442"/>
    <w:rsid w:val="00230D3E"/>
    <w:rsid w:val="002329EE"/>
    <w:rsid w:val="00233789"/>
    <w:rsid w:val="00234522"/>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57ACB"/>
    <w:rsid w:val="002601E0"/>
    <w:rsid w:val="00261C7A"/>
    <w:rsid w:val="002620F9"/>
    <w:rsid w:val="00263CBD"/>
    <w:rsid w:val="0026456B"/>
    <w:rsid w:val="00264A21"/>
    <w:rsid w:val="00265B6D"/>
    <w:rsid w:val="0026610E"/>
    <w:rsid w:val="0026633B"/>
    <w:rsid w:val="00266900"/>
    <w:rsid w:val="0026716F"/>
    <w:rsid w:val="00270323"/>
    <w:rsid w:val="00270654"/>
    <w:rsid w:val="00270881"/>
    <w:rsid w:val="0027088D"/>
    <w:rsid w:val="00270FB2"/>
    <w:rsid w:val="002711FD"/>
    <w:rsid w:val="002713DF"/>
    <w:rsid w:val="00272C9C"/>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0D5F"/>
    <w:rsid w:val="00281454"/>
    <w:rsid w:val="002828BE"/>
    <w:rsid w:val="00282E47"/>
    <w:rsid w:val="00283FE1"/>
    <w:rsid w:val="0028457D"/>
    <w:rsid w:val="00284FE6"/>
    <w:rsid w:val="00285645"/>
    <w:rsid w:val="00285784"/>
    <w:rsid w:val="00286572"/>
    <w:rsid w:val="002872E9"/>
    <w:rsid w:val="0028747C"/>
    <w:rsid w:val="00287D26"/>
    <w:rsid w:val="00287F14"/>
    <w:rsid w:val="00290742"/>
    <w:rsid w:val="002907C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25AD"/>
    <w:rsid w:val="002A3380"/>
    <w:rsid w:val="002A4220"/>
    <w:rsid w:val="002A457D"/>
    <w:rsid w:val="002A46A7"/>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32CA"/>
    <w:rsid w:val="002B6214"/>
    <w:rsid w:val="002B7B64"/>
    <w:rsid w:val="002C021A"/>
    <w:rsid w:val="002C0A60"/>
    <w:rsid w:val="002C1072"/>
    <w:rsid w:val="002C11A9"/>
    <w:rsid w:val="002C5897"/>
    <w:rsid w:val="002C5923"/>
    <w:rsid w:val="002C610C"/>
    <w:rsid w:val="002C6135"/>
    <w:rsid w:val="002C62C7"/>
    <w:rsid w:val="002C63BF"/>
    <w:rsid w:val="002C6EC1"/>
    <w:rsid w:val="002C6EEB"/>
    <w:rsid w:val="002C74BF"/>
    <w:rsid w:val="002C7917"/>
    <w:rsid w:val="002D0775"/>
    <w:rsid w:val="002D0B83"/>
    <w:rsid w:val="002D1820"/>
    <w:rsid w:val="002D1A90"/>
    <w:rsid w:val="002D1FAD"/>
    <w:rsid w:val="002D2709"/>
    <w:rsid w:val="002D29DC"/>
    <w:rsid w:val="002D2F5A"/>
    <w:rsid w:val="002D3578"/>
    <w:rsid w:val="002D471D"/>
    <w:rsid w:val="002D6625"/>
    <w:rsid w:val="002D6910"/>
    <w:rsid w:val="002D72A2"/>
    <w:rsid w:val="002D733B"/>
    <w:rsid w:val="002D7570"/>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159C"/>
    <w:rsid w:val="002F2793"/>
    <w:rsid w:val="002F2987"/>
    <w:rsid w:val="002F2A68"/>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10546"/>
    <w:rsid w:val="0031070B"/>
    <w:rsid w:val="00312DA6"/>
    <w:rsid w:val="0031335D"/>
    <w:rsid w:val="003139FD"/>
    <w:rsid w:val="003160E1"/>
    <w:rsid w:val="00316219"/>
    <w:rsid w:val="003163B5"/>
    <w:rsid w:val="00317920"/>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5A8E"/>
    <w:rsid w:val="00326A15"/>
    <w:rsid w:val="00327558"/>
    <w:rsid w:val="0032780D"/>
    <w:rsid w:val="0032781B"/>
    <w:rsid w:val="0033012C"/>
    <w:rsid w:val="00330EE5"/>
    <w:rsid w:val="00330F28"/>
    <w:rsid w:val="00331B22"/>
    <w:rsid w:val="00331F4F"/>
    <w:rsid w:val="003323CB"/>
    <w:rsid w:val="00332FDF"/>
    <w:rsid w:val="00333964"/>
    <w:rsid w:val="00333CB0"/>
    <w:rsid w:val="003341D0"/>
    <w:rsid w:val="00334282"/>
    <w:rsid w:val="00334398"/>
    <w:rsid w:val="00335296"/>
    <w:rsid w:val="0033602C"/>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A04"/>
    <w:rsid w:val="0036638B"/>
    <w:rsid w:val="003666C1"/>
    <w:rsid w:val="003700E2"/>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CEA"/>
    <w:rsid w:val="00393AD8"/>
    <w:rsid w:val="00393FFD"/>
    <w:rsid w:val="00394937"/>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B21"/>
    <w:rsid w:val="003A7FF1"/>
    <w:rsid w:val="003B0418"/>
    <w:rsid w:val="003B0CA1"/>
    <w:rsid w:val="003B1A80"/>
    <w:rsid w:val="003B35E8"/>
    <w:rsid w:val="003B3BBD"/>
    <w:rsid w:val="003B3E3E"/>
    <w:rsid w:val="003B504D"/>
    <w:rsid w:val="003B6BE2"/>
    <w:rsid w:val="003B6DCA"/>
    <w:rsid w:val="003B776E"/>
    <w:rsid w:val="003B7D4C"/>
    <w:rsid w:val="003B7E86"/>
    <w:rsid w:val="003B7EDF"/>
    <w:rsid w:val="003B7F6F"/>
    <w:rsid w:val="003C0392"/>
    <w:rsid w:val="003C0A3D"/>
    <w:rsid w:val="003C14F8"/>
    <w:rsid w:val="003C1B42"/>
    <w:rsid w:val="003C1B8B"/>
    <w:rsid w:val="003C2310"/>
    <w:rsid w:val="003C27DE"/>
    <w:rsid w:val="003C2AE8"/>
    <w:rsid w:val="003C2BF7"/>
    <w:rsid w:val="003C2D20"/>
    <w:rsid w:val="003C325F"/>
    <w:rsid w:val="003C41C0"/>
    <w:rsid w:val="003C4515"/>
    <w:rsid w:val="003C48D9"/>
    <w:rsid w:val="003C51E5"/>
    <w:rsid w:val="003D04E0"/>
    <w:rsid w:val="003D0CE5"/>
    <w:rsid w:val="003D21E1"/>
    <w:rsid w:val="003D29C4"/>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BA3"/>
    <w:rsid w:val="003F6085"/>
    <w:rsid w:val="003F6A17"/>
    <w:rsid w:val="003F70A4"/>
    <w:rsid w:val="003F72BD"/>
    <w:rsid w:val="003F794B"/>
    <w:rsid w:val="003F7AA0"/>
    <w:rsid w:val="00400A20"/>
    <w:rsid w:val="00400C8D"/>
    <w:rsid w:val="00402CD5"/>
    <w:rsid w:val="00402F03"/>
    <w:rsid w:val="00403BEC"/>
    <w:rsid w:val="00403CE6"/>
    <w:rsid w:val="0040445E"/>
    <w:rsid w:val="00404664"/>
    <w:rsid w:val="0040642A"/>
    <w:rsid w:val="0040667F"/>
    <w:rsid w:val="0040685C"/>
    <w:rsid w:val="0040690F"/>
    <w:rsid w:val="00406A9C"/>
    <w:rsid w:val="0040721B"/>
    <w:rsid w:val="004074F4"/>
    <w:rsid w:val="00412747"/>
    <w:rsid w:val="00413389"/>
    <w:rsid w:val="0041481C"/>
    <w:rsid w:val="004148F4"/>
    <w:rsid w:val="004157B1"/>
    <w:rsid w:val="00415A69"/>
    <w:rsid w:val="00415E00"/>
    <w:rsid w:val="004169F0"/>
    <w:rsid w:val="004174A6"/>
    <w:rsid w:val="00420ABB"/>
    <w:rsid w:val="00421560"/>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0D6E"/>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37F9B"/>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378B"/>
    <w:rsid w:val="00453B27"/>
    <w:rsid w:val="004541E5"/>
    <w:rsid w:val="00454EB5"/>
    <w:rsid w:val="00454EBA"/>
    <w:rsid w:val="00455454"/>
    <w:rsid w:val="00455492"/>
    <w:rsid w:val="00455AFD"/>
    <w:rsid w:val="00456E8F"/>
    <w:rsid w:val="00460373"/>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C2"/>
    <w:rsid w:val="00480323"/>
    <w:rsid w:val="00480A9B"/>
    <w:rsid w:val="00480CD4"/>
    <w:rsid w:val="00481480"/>
    <w:rsid w:val="004847A4"/>
    <w:rsid w:val="004854A4"/>
    <w:rsid w:val="004857D4"/>
    <w:rsid w:val="00486273"/>
    <w:rsid w:val="00486720"/>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28B"/>
    <w:rsid w:val="00496572"/>
    <w:rsid w:val="00496A2C"/>
    <w:rsid w:val="004973C5"/>
    <w:rsid w:val="004A057E"/>
    <w:rsid w:val="004A3398"/>
    <w:rsid w:val="004A4343"/>
    <w:rsid w:val="004A4386"/>
    <w:rsid w:val="004A50CC"/>
    <w:rsid w:val="004A544E"/>
    <w:rsid w:val="004A6198"/>
    <w:rsid w:val="004A61CE"/>
    <w:rsid w:val="004A629F"/>
    <w:rsid w:val="004A68CB"/>
    <w:rsid w:val="004A7578"/>
    <w:rsid w:val="004A799E"/>
    <w:rsid w:val="004B1093"/>
    <w:rsid w:val="004B21B9"/>
    <w:rsid w:val="004B2255"/>
    <w:rsid w:val="004B303E"/>
    <w:rsid w:val="004B3999"/>
    <w:rsid w:val="004B3B21"/>
    <w:rsid w:val="004B408F"/>
    <w:rsid w:val="004B4237"/>
    <w:rsid w:val="004B448F"/>
    <w:rsid w:val="004B61BF"/>
    <w:rsid w:val="004B659B"/>
    <w:rsid w:val="004B69F1"/>
    <w:rsid w:val="004B7940"/>
    <w:rsid w:val="004B79BD"/>
    <w:rsid w:val="004C0A9F"/>
    <w:rsid w:val="004C0CAC"/>
    <w:rsid w:val="004C0E79"/>
    <w:rsid w:val="004C17A9"/>
    <w:rsid w:val="004C4E5D"/>
    <w:rsid w:val="004C5BA9"/>
    <w:rsid w:val="004C5DA0"/>
    <w:rsid w:val="004C6B3D"/>
    <w:rsid w:val="004C6CF6"/>
    <w:rsid w:val="004D0462"/>
    <w:rsid w:val="004D1225"/>
    <w:rsid w:val="004D15FE"/>
    <w:rsid w:val="004D1A03"/>
    <w:rsid w:val="004D1ABD"/>
    <w:rsid w:val="004D2305"/>
    <w:rsid w:val="004D232B"/>
    <w:rsid w:val="004D2ED1"/>
    <w:rsid w:val="004D3065"/>
    <w:rsid w:val="004D4081"/>
    <w:rsid w:val="004D49F0"/>
    <w:rsid w:val="004D4BFE"/>
    <w:rsid w:val="004D4CE5"/>
    <w:rsid w:val="004D55FD"/>
    <w:rsid w:val="004D6000"/>
    <w:rsid w:val="004D622A"/>
    <w:rsid w:val="004D69DC"/>
    <w:rsid w:val="004D79F7"/>
    <w:rsid w:val="004D7BA9"/>
    <w:rsid w:val="004E03C8"/>
    <w:rsid w:val="004E15C4"/>
    <w:rsid w:val="004E1863"/>
    <w:rsid w:val="004E1E19"/>
    <w:rsid w:val="004E2B34"/>
    <w:rsid w:val="004E3436"/>
    <w:rsid w:val="004E4331"/>
    <w:rsid w:val="004E46BA"/>
    <w:rsid w:val="004E46E4"/>
    <w:rsid w:val="004E4B05"/>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7375"/>
    <w:rsid w:val="004F7C9E"/>
    <w:rsid w:val="00500662"/>
    <w:rsid w:val="005013E1"/>
    <w:rsid w:val="00501682"/>
    <w:rsid w:val="00501BA8"/>
    <w:rsid w:val="005025E5"/>
    <w:rsid w:val="00502EB6"/>
    <w:rsid w:val="0050415E"/>
    <w:rsid w:val="00505453"/>
    <w:rsid w:val="005054A2"/>
    <w:rsid w:val="00505AB5"/>
    <w:rsid w:val="00505E32"/>
    <w:rsid w:val="00506096"/>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1C35"/>
    <w:rsid w:val="0052209A"/>
    <w:rsid w:val="00522178"/>
    <w:rsid w:val="00522931"/>
    <w:rsid w:val="00522CC5"/>
    <w:rsid w:val="0052346F"/>
    <w:rsid w:val="00524128"/>
    <w:rsid w:val="00525123"/>
    <w:rsid w:val="0052624B"/>
    <w:rsid w:val="00527AF8"/>
    <w:rsid w:val="00527C1E"/>
    <w:rsid w:val="0053052A"/>
    <w:rsid w:val="005310AC"/>
    <w:rsid w:val="0053179F"/>
    <w:rsid w:val="005317AB"/>
    <w:rsid w:val="00531DFF"/>
    <w:rsid w:val="00532D57"/>
    <w:rsid w:val="0053339F"/>
    <w:rsid w:val="00533CA8"/>
    <w:rsid w:val="00533EB7"/>
    <w:rsid w:val="0053443B"/>
    <w:rsid w:val="00535059"/>
    <w:rsid w:val="005353D5"/>
    <w:rsid w:val="00536B4E"/>
    <w:rsid w:val="00537F00"/>
    <w:rsid w:val="00537FB4"/>
    <w:rsid w:val="00540CF9"/>
    <w:rsid w:val="00541145"/>
    <w:rsid w:val="00541E0F"/>
    <w:rsid w:val="00543AD6"/>
    <w:rsid w:val="00543EC8"/>
    <w:rsid w:val="0054417C"/>
    <w:rsid w:val="00545273"/>
    <w:rsid w:val="00545BDC"/>
    <w:rsid w:val="00546D4F"/>
    <w:rsid w:val="00547318"/>
    <w:rsid w:val="0054734B"/>
    <w:rsid w:val="00547BD5"/>
    <w:rsid w:val="00550635"/>
    <w:rsid w:val="00551157"/>
    <w:rsid w:val="005514F2"/>
    <w:rsid w:val="0055150B"/>
    <w:rsid w:val="005517E7"/>
    <w:rsid w:val="00551F8A"/>
    <w:rsid w:val="00552443"/>
    <w:rsid w:val="0055284D"/>
    <w:rsid w:val="005538FF"/>
    <w:rsid w:val="0055445C"/>
    <w:rsid w:val="00554A26"/>
    <w:rsid w:val="00554C0F"/>
    <w:rsid w:val="00554FC4"/>
    <w:rsid w:val="00555184"/>
    <w:rsid w:val="00555268"/>
    <w:rsid w:val="005552EF"/>
    <w:rsid w:val="00555792"/>
    <w:rsid w:val="00556CA0"/>
    <w:rsid w:val="00557347"/>
    <w:rsid w:val="005575C3"/>
    <w:rsid w:val="005579FE"/>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E51"/>
    <w:rsid w:val="00571F5F"/>
    <w:rsid w:val="0057295A"/>
    <w:rsid w:val="00572BA4"/>
    <w:rsid w:val="00572C6A"/>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0F36"/>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E7670"/>
    <w:rsid w:val="005F1377"/>
    <w:rsid w:val="005F145E"/>
    <w:rsid w:val="005F1A32"/>
    <w:rsid w:val="005F1CA6"/>
    <w:rsid w:val="005F22DD"/>
    <w:rsid w:val="005F2503"/>
    <w:rsid w:val="005F3200"/>
    <w:rsid w:val="005F4814"/>
    <w:rsid w:val="005F5E9F"/>
    <w:rsid w:val="005F6F35"/>
    <w:rsid w:val="005F7BE6"/>
    <w:rsid w:val="005F7CE2"/>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6042"/>
    <w:rsid w:val="006360B1"/>
    <w:rsid w:val="00637467"/>
    <w:rsid w:val="00637D16"/>
    <w:rsid w:val="00640703"/>
    <w:rsid w:val="00640976"/>
    <w:rsid w:val="006411C0"/>
    <w:rsid w:val="00641EA6"/>
    <w:rsid w:val="0064255D"/>
    <w:rsid w:val="00642B1B"/>
    <w:rsid w:val="00643223"/>
    <w:rsid w:val="00643C4E"/>
    <w:rsid w:val="006445A1"/>
    <w:rsid w:val="00644977"/>
    <w:rsid w:val="006450E2"/>
    <w:rsid w:val="00645B7A"/>
    <w:rsid w:val="006507CB"/>
    <w:rsid w:val="00650C65"/>
    <w:rsid w:val="00650F0C"/>
    <w:rsid w:val="006516B2"/>
    <w:rsid w:val="00651D65"/>
    <w:rsid w:val="00651FF8"/>
    <w:rsid w:val="00653798"/>
    <w:rsid w:val="0065385D"/>
    <w:rsid w:val="00653974"/>
    <w:rsid w:val="00654E36"/>
    <w:rsid w:val="0065587F"/>
    <w:rsid w:val="00655A75"/>
    <w:rsid w:val="00656F8C"/>
    <w:rsid w:val="00657E54"/>
    <w:rsid w:val="006602A7"/>
    <w:rsid w:val="00660715"/>
    <w:rsid w:val="00660BD1"/>
    <w:rsid w:val="0066211E"/>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181"/>
    <w:rsid w:val="0069155D"/>
    <w:rsid w:val="00692114"/>
    <w:rsid w:val="0069240F"/>
    <w:rsid w:val="0069242C"/>
    <w:rsid w:val="00693790"/>
    <w:rsid w:val="00694221"/>
    <w:rsid w:val="00694366"/>
    <w:rsid w:val="006943B8"/>
    <w:rsid w:val="006951AF"/>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9E3"/>
    <w:rsid w:val="006A4AB7"/>
    <w:rsid w:val="006A538E"/>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3332"/>
    <w:rsid w:val="006B39E5"/>
    <w:rsid w:val="006B4052"/>
    <w:rsid w:val="006B40DE"/>
    <w:rsid w:val="006B4599"/>
    <w:rsid w:val="006B45F8"/>
    <w:rsid w:val="006B54B7"/>
    <w:rsid w:val="006B5DDA"/>
    <w:rsid w:val="006B65DF"/>
    <w:rsid w:val="006B68D3"/>
    <w:rsid w:val="006B6EFC"/>
    <w:rsid w:val="006B7187"/>
    <w:rsid w:val="006B7F0C"/>
    <w:rsid w:val="006C0A4D"/>
    <w:rsid w:val="006C12F6"/>
    <w:rsid w:val="006C1C05"/>
    <w:rsid w:val="006C26F1"/>
    <w:rsid w:val="006C37C4"/>
    <w:rsid w:val="006C3C5D"/>
    <w:rsid w:val="006C434E"/>
    <w:rsid w:val="006C4AE2"/>
    <w:rsid w:val="006C4B19"/>
    <w:rsid w:val="006C4BFF"/>
    <w:rsid w:val="006C52AB"/>
    <w:rsid w:val="006C55E7"/>
    <w:rsid w:val="006C59E1"/>
    <w:rsid w:val="006C70E0"/>
    <w:rsid w:val="006C7367"/>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D7BBA"/>
    <w:rsid w:val="006E01C8"/>
    <w:rsid w:val="006E11FF"/>
    <w:rsid w:val="006E1AB3"/>
    <w:rsid w:val="006E40A3"/>
    <w:rsid w:val="006E4EA0"/>
    <w:rsid w:val="006E5AD4"/>
    <w:rsid w:val="006E65AC"/>
    <w:rsid w:val="006E6EF7"/>
    <w:rsid w:val="006E7693"/>
    <w:rsid w:val="006F01C6"/>
    <w:rsid w:val="006F2019"/>
    <w:rsid w:val="006F248C"/>
    <w:rsid w:val="006F2F19"/>
    <w:rsid w:val="006F33A3"/>
    <w:rsid w:val="006F3BDD"/>
    <w:rsid w:val="006F5ABD"/>
    <w:rsid w:val="006F5ACC"/>
    <w:rsid w:val="006F5C83"/>
    <w:rsid w:val="006F65E6"/>
    <w:rsid w:val="006F6FBE"/>
    <w:rsid w:val="006F73D5"/>
    <w:rsid w:val="0070040A"/>
    <w:rsid w:val="007005A4"/>
    <w:rsid w:val="00700880"/>
    <w:rsid w:val="00700F8C"/>
    <w:rsid w:val="007038A4"/>
    <w:rsid w:val="00703F21"/>
    <w:rsid w:val="00704545"/>
    <w:rsid w:val="00704AF3"/>
    <w:rsid w:val="00705DCE"/>
    <w:rsid w:val="00706019"/>
    <w:rsid w:val="0070719F"/>
    <w:rsid w:val="0070722E"/>
    <w:rsid w:val="0071049F"/>
    <w:rsid w:val="00711F5A"/>
    <w:rsid w:val="0071228B"/>
    <w:rsid w:val="0071291C"/>
    <w:rsid w:val="00712E17"/>
    <w:rsid w:val="0071446C"/>
    <w:rsid w:val="007146E2"/>
    <w:rsid w:val="00715624"/>
    <w:rsid w:val="00715BA2"/>
    <w:rsid w:val="00715D46"/>
    <w:rsid w:val="0071693D"/>
    <w:rsid w:val="00716B5C"/>
    <w:rsid w:val="00716C8E"/>
    <w:rsid w:val="0071717D"/>
    <w:rsid w:val="0071752F"/>
    <w:rsid w:val="0071773C"/>
    <w:rsid w:val="007177BC"/>
    <w:rsid w:val="0072023A"/>
    <w:rsid w:val="00720561"/>
    <w:rsid w:val="00721F7E"/>
    <w:rsid w:val="00722344"/>
    <w:rsid w:val="00722C00"/>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5EA8"/>
    <w:rsid w:val="007460B5"/>
    <w:rsid w:val="00746AF6"/>
    <w:rsid w:val="007479DF"/>
    <w:rsid w:val="007514E2"/>
    <w:rsid w:val="007521DA"/>
    <w:rsid w:val="00752EB9"/>
    <w:rsid w:val="007539EF"/>
    <w:rsid w:val="00754E89"/>
    <w:rsid w:val="007552DA"/>
    <w:rsid w:val="00756208"/>
    <w:rsid w:val="00756A45"/>
    <w:rsid w:val="00756A49"/>
    <w:rsid w:val="00756D4B"/>
    <w:rsid w:val="00756D56"/>
    <w:rsid w:val="00757621"/>
    <w:rsid w:val="00757CC1"/>
    <w:rsid w:val="007619F1"/>
    <w:rsid w:val="00761CB6"/>
    <w:rsid w:val="007622F7"/>
    <w:rsid w:val="00762914"/>
    <w:rsid w:val="00762C78"/>
    <w:rsid w:val="00762F1F"/>
    <w:rsid w:val="007631B2"/>
    <w:rsid w:val="00763D4F"/>
    <w:rsid w:val="00764C29"/>
    <w:rsid w:val="00765041"/>
    <w:rsid w:val="00765F46"/>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F7C"/>
    <w:rsid w:val="00786D89"/>
    <w:rsid w:val="00787780"/>
    <w:rsid w:val="007906A3"/>
    <w:rsid w:val="00790A50"/>
    <w:rsid w:val="00790BDA"/>
    <w:rsid w:val="00790D40"/>
    <w:rsid w:val="00792A3F"/>
    <w:rsid w:val="00793A5A"/>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4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7B2"/>
    <w:rsid w:val="007E53E3"/>
    <w:rsid w:val="007E55BE"/>
    <w:rsid w:val="007E6BEE"/>
    <w:rsid w:val="007E71A0"/>
    <w:rsid w:val="007E75F8"/>
    <w:rsid w:val="007E7A92"/>
    <w:rsid w:val="007F04BD"/>
    <w:rsid w:val="007F0671"/>
    <w:rsid w:val="007F0F33"/>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5064"/>
    <w:rsid w:val="008150AD"/>
    <w:rsid w:val="00815BBE"/>
    <w:rsid w:val="00815DD3"/>
    <w:rsid w:val="008168C7"/>
    <w:rsid w:val="00817A8F"/>
    <w:rsid w:val="008205ED"/>
    <w:rsid w:val="008208BE"/>
    <w:rsid w:val="00820BB7"/>
    <w:rsid w:val="00820FEB"/>
    <w:rsid w:val="00823764"/>
    <w:rsid w:val="0082378B"/>
    <w:rsid w:val="008238D7"/>
    <w:rsid w:val="0082478C"/>
    <w:rsid w:val="00824B61"/>
    <w:rsid w:val="00824D8E"/>
    <w:rsid w:val="00825273"/>
    <w:rsid w:val="00825F06"/>
    <w:rsid w:val="00826B23"/>
    <w:rsid w:val="00827732"/>
    <w:rsid w:val="008302E5"/>
    <w:rsid w:val="00830F3B"/>
    <w:rsid w:val="00831829"/>
    <w:rsid w:val="00831F3D"/>
    <w:rsid w:val="008321FC"/>
    <w:rsid w:val="00832E8D"/>
    <w:rsid w:val="00833317"/>
    <w:rsid w:val="00833369"/>
    <w:rsid w:val="00833745"/>
    <w:rsid w:val="00833C9A"/>
    <w:rsid w:val="00833DE7"/>
    <w:rsid w:val="00834FF4"/>
    <w:rsid w:val="00835AEA"/>
    <w:rsid w:val="008360EA"/>
    <w:rsid w:val="00836945"/>
    <w:rsid w:val="00836F20"/>
    <w:rsid w:val="008373D3"/>
    <w:rsid w:val="00837CFB"/>
    <w:rsid w:val="00841AC5"/>
    <w:rsid w:val="00841D3C"/>
    <w:rsid w:val="00842525"/>
    <w:rsid w:val="00842E85"/>
    <w:rsid w:val="00843077"/>
    <w:rsid w:val="008432A7"/>
    <w:rsid w:val="008437C6"/>
    <w:rsid w:val="00844239"/>
    <w:rsid w:val="00845611"/>
    <w:rsid w:val="00845EB5"/>
    <w:rsid w:val="0084696A"/>
    <w:rsid w:val="0084720B"/>
    <w:rsid w:val="008478D4"/>
    <w:rsid w:val="00847EAB"/>
    <w:rsid w:val="00850CA5"/>
    <w:rsid w:val="00852C53"/>
    <w:rsid w:val="00852ECD"/>
    <w:rsid w:val="008535C9"/>
    <w:rsid w:val="008539E5"/>
    <w:rsid w:val="00854286"/>
    <w:rsid w:val="008542F6"/>
    <w:rsid w:val="0085432E"/>
    <w:rsid w:val="0085527D"/>
    <w:rsid w:val="00855C4D"/>
    <w:rsid w:val="00856817"/>
    <w:rsid w:val="00856F1E"/>
    <w:rsid w:val="008572E2"/>
    <w:rsid w:val="008578BA"/>
    <w:rsid w:val="008602BC"/>
    <w:rsid w:val="008603E0"/>
    <w:rsid w:val="008606BF"/>
    <w:rsid w:val="00861B57"/>
    <w:rsid w:val="00861E85"/>
    <w:rsid w:val="008621E9"/>
    <w:rsid w:val="00862562"/>
    <w:rsid w:val="00862883"/>
    <w:rsid w:val="00863546"/>
    <w:rsid w:val="00863FA6"/>
    <w:rsid w:val="00864153"/>
    <w:rsid w:val="00864570"/>
    <w:rsid w:val="0086487C"/>
    <w:rsid w:val="00865797"/>
    <w:rsid w:val="00866230"/>
    <w:rsid w:val="00866545"/>
    <w:rsid w:val="00866E1F"/>
    <w:rsid w:val="0086739D"/>
    <w:rsid w:val="00867584"/>
    <w:rsid w:val="00867F07"/>
    <w:rsid w:val="00870425"/>
    <w:rsid w:val="008707CA"/>
    <w:rsid w:val="00871D99"/>
    <w:rsid w:val="00872713"/>
    <w:rsid w:val="008728A0"/>
    <w:rsid w:val="008730EE"/>
    <w:rsid w:val="008735BC"/>
    <w:rsid w:val="008739A7"/>
    <w:rsid w:val="00874CA0"/>
    <w:rsid w:val="00875267"/>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297"/>
    <w:rsid w:val="008A6698"/>
    <w:rsid w:val="008A6E41"/>
    <w:rsid w:val="008A7C41"/>
    <w:rsid w:val="008B11E1"/>
    <w:rsid w:val="008B17A6"/>
    <w:rsid w:val="008B215D"/>
    <w:rsid w:val="008B246D"/>
    <w:rsid w:val="008B28B4"/>
    <w:rsid w:val="008B2DE1"/>
    <w:rsid w:val="008B45BE"/>
    <w:rsid w:val="008B564B"/>
    <w:rsid w:val="008B6972"/>
    <w:rsid w:val="008B699F"/>
    <w:rsid w:val="008B6B92"/>
    <w:rsid w:val="008B78A7"/>
    <w:rsid w:val="008B7A79"/>
    <w:rsid w:val="008C064D"/>
    <w:rsid w:val="008C08A8"/>
    <w:rsid w:val="008C2917"/>
    <w:rsid w:val="008C346E"/>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FAE"/>
    <w:rsid w:val="008D5177"/>
    <w:rsid w:val="008D5370"/>
    <w:rsid w:val="008D53B5"/>
    <w:rsid w:val="008D660F"/>
    <w:rsid w:val="008D6CB4"/>
    <w:rsid w:val="008D7554"/>
    <w:rsid w:val="008D781F"/>
    <w:rsid w:val="008D7DF9"/>
    <w:rsid w:val="008E14FC"/>
    <w:rsid w:val="008E184D"/>
    <w:rsid w:val="008E1C26"/>
    <w:rsid w:val="008E1D0E"/>
    <w:rsid w:val="008E1FAE"/>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0A6"/>
    <w:rsid w:val="008F2C29"/>
    <w:rsid w:val="008F38E5"/>
    <w:rsid w:val="008F4092"/>
    <w:rsid w:val="008F4EA0"/>
    <w:rsid w:val="008F4F89"/>
    <w:rsid w:val="008F5CA5"/>
    <w:rsid w:val="008F6526"/>
    <w:rsid w:val="008F68A5"/>
    <w:rsid w:val="008F6C6D"/>
    <w:rsid w:val="0090038D"/>
    <w:rsid w:val="009006F4"/>
    <w:rsid w:val="00901517"/>
    <w:rsid w:val="0090194F"/>
    <w:rsid w:val="00901F19"/>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CEE"/>
    <w:rsid w:val="0091795E"/>
    <w:rsid w:val="00917A84"/>
    <w:rsid w:val="00917E84"/>
    <w:rsid w:val="009218F5"/>
    <w:rsid w:val="00921B6D"/>
    <w:rsid w:val="00921EC3"/>
    <w:rsid w:val="00921F0F"/>
    <w:rsid w:val="00921FEF"/>
    <w:rsid w:val="0092252F"/>
    <w:rsid w:val="00922E36"/>
    <w:rsid w:val="0092369F"/>
    <w:rsid w:val="00923750"/>
    <w:rsid w:val="00924020"/>
    <w:rsid w:val="00924DDB"/>
    <w:rsid w:val="009259B3"/>
    <w:rsid w:val="009263F6"/>
    <w:rsid w:val="009264F4"/>
    <w:rsid w:val="00926C01"/>
    <w:rsid w:val="0092714D"/>
    <w:rsid w:val="00927159"/>
    <w:rsid w:val="00927462"/>
    <w:rsid w:val="0092771A"/>
    <w:rsid w:val="00927F3F"/>
    <w:rsid w:val="00930521"/>
    <w:rsid w:val="009312C3"/>
    <w:rsid w:val="00931FC3"/>
    <w:rsid w:val="00932174"/>
    <w:rsid w:val="0093275B"/>
    <w:rsid w:val="009329AD"/>
    <w:rsid w:val="00932E82"/>
    <w:rsid w:val="00933FB5"/>
    <w:rsid w:val="00935119"/>
    <w:rsid w:val="009358F0"/>
    <w:rsid w:val="00935987"/>
    <w:rsid w:val="009363CE"/>
    <w:rsid w:val="0093679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13"/>
    <w:rsid w:val="00945F25"/>
    <w:rsid w:val="00946AA4"/>
    <w:rsid w:val="009502EC"/>
    <w:rsid w:val="009506E0"/>
    <w:rsid w:val="00950B25"/>
    <w:rsid w:val="00951455"/>
    <w:rsid w:val="009520FF"/>
    <w:rsid w:val="009521E6"/>
    <w:rsid w:val="009531EB"/>
    <w:rsid w:val="009544F0"/>
    <w:rsid w:val="00954DC9"/>
    <w:rsid w:val="009550C1"/>
    <w:rsid w:val="00955D1C"/>
    <w:rsid w:val="00956315"/>
    <w:rsid w:val="0095680B"/>
    <w:rsid w:val="00956F28"/>
    <w:rsid w:val="0095713B"/>
    <w:rsid w:val="00957904"/>
    <w:rsid w:val="009603F7"/>
    <w:rsid w:val="009606B8"/>
    <w:rsid w:val="00961969"/>
    <w:rsid w:val="00962017"/>
    <w:rsid w:val="00962605"/>
    <w:rsid w:val="009628F9"/>
    <w:rsid w:val="009635FE"/>
    <w:rsid w:val="00963CE7"/>
    <w:rsid w:val="00963F37"/>
    <w:rsid w:val="0096579F"/>
    <w:rsid w:val="00967491"/>
    <w:rsid w:val="00967C03"/>
    <w:rsid w:val="00970BB6"/>
    <w:rsid w:val="00970D6A"/>
    <w:rsid w:val="009718F6"/>
    <w:rsid w:val="00971D5F"/>
    <w:rsid w:val="009729CB"/>
    <w:rsid w:val="00972D91"/>
    <w:rsid w:val="00973A31"/>
    <w:rsid w:val="00973AF4"/>
    <w:rsid w:val="00975D75"/>
    <w:rsid w:val="00977066"/>
    <w:rsid w:val="009776C6"/>
    <w:rsid w:val="00980384"/>
    <w:rsid w:val="00980622"/>
    <w:rsid w:val="00980AB4"/>
    <w:rsid w:val="009825D0"/>
    <w:rsid w:val="00982825"/>
    <w:rsid w:val="00982CA7"/>
    <w:rsid w:val="0098341B"/>
    <w:rsid w:val="009835E1"/>
    <w:rsid w:val="009850BE"/>
    <w:rsid w:val="0098527C"/>
    <w:rsid w:val="009865BE"/>
    <w:rsid w:val="00986B76"/>
    <w:rsid w:val="00987340"/>
    <w:rsid w:val="00987663"/>
    <w:rsid w:val="00991D32"/>
    <w:rsid w:val="00992407"/>
    <w:rsid w:val="00992F40"/>
    <w:rsid w:val="009930EF"/>
    <w:rsid w:val="009936E0"/>
    <w:rsid w:val="00993C81"/>
    <w:rsid w:val="00994CE6"/>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6F47"/>
    <w:rsid w:val="009A73FF"/>
    <w:rsid w:val="009B004B"/>
    <w:rsid w:val="009B023D"/>
    <w:rsid w:val="009B0A97"/>
    <w:rsid w:val="009B122C"/>
    <w:rsid w:val="009B194F"/>
    <w:rsid w:val="009B25F8"/>
    <w:rsid w:val="009B2B38"/>
    <w:rsid w:val="009B2E48"/>
    <w:rsid w:val="009B334F"/>
    <w:rsid w:val="009B4B3E"/>
    <w:rsid w:val="009B4F05"/>
    <w:rsid w:val="009B4FFA"/>
    <w:rsid w:val="009B6E89"/>
    <w:rsid w:val="009B7481"/>
    <w:rsid w:val="009B7964"/>
    <w:rsid w:val="009B7E0A"/>
    <w:rsid w:val="009B7F10"/>
    <w:rsid w:val="009C057B"/>
    <w:rsid w:val="009C0B83"/>
    <w:rsid w:val="009C27DB"/>
    <w:rsid w:val="009C2906"/>
    <w:rsid w:val="009C307D"/>
    <w:rsid w:val="009C56EC"/>
    <w:rsid w:val="009C620D"/>
    <w:rsid w:val="009C6405"/>
    <w:rsid w:val="009C7E35"/>
    <w:rsid w:val="009D0AF4"/>
    <w:rsid w:val="009D0D7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6011"/>
    <w:rsid w:val="009F698A"/>
    <w:rsid w:val="009F6BBD"/>
    <w:rsid w:val="009F6CBF"/>
    <w:rsid w:val="009F7317"/>
    <w:rsid w:val="009F7652"/>
    <w:rsid w:val="009F7E0B"/>
    <w:rsid w:val="00A00151"/>
    <w:rsid w:val="00A00958"/>
    <w:rsid w:val="00A01090"/>
    <w:rsid w:val="00A01504"/>
    <w:rsid w:val="00A02856"/>
    <w:rsid w:val="00A02BCA"/>
    <w:rsid w:val="00A03241"/>
    <w:rsid w:val="00A05B9D"/>
    <w:rsid w:val="00A05D49"/>
    <w:rsid w:val="00A05DA4"/>
    <w:rsid w:val="00A06B86"/>
    <w:rsid w:val="00A06C71"/>
    <w:rsid w:val="00A06E04"/>
    <w:rsid w:val="00A071FD"/>
    <w:rsid w:val="00A11565"/>
    <w:rsid w:val="00A1187C"/>
    <w:rsid w:val="00A11B48"/>
    <w:rsid w:val="00A122AD"/>
    <w:rsid w:val="00A12A4E"/>
    <w:rsid w:val="00A1326F"/>
    <w:rsid w:val="00A136AE"/>
    <w:rsid w:val="00A137D1"/>
    <w:rsid w:val="00A14E36"/>
    <w:rsid w:val="00A16410"/>
    <w:rsid w:val="00A164E7"/>
    <w:rsid w:val="00A16786"/>
    <w:rsid w:val="00A1696C"/>
    <w:rsid w:val="00A176CC"/>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188C"/>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7D3"/>
    <w:rsid w:val="00A44AAE"/>
    <w:rsid w:val="00A44DE3"/>
    <w:rsid w:val="00A44E41"/>
    <w:rsid w:val="00A463CF"/>
    <w:rsid w:val="00A46D6E"/>
    <w:rsid w:val="00A46FF0"/>
    <w:rsid w:val="00A47402"/>
    <w:rsid w:val="00A4742A"/>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5AD8"/>
    <w:rsid w:val="00A56FAB"/>
    <w:rsid w:val="00A57B6D"/>
    <w:rsid w:val="00A60C3B"/>
    <w:rsid w:val="00A61219"/>
    <w:rsid w:val="00A6185E"/>
    <w:rsid w:val="00A61F36"/>
    <w:rsid w:val="00A627E4"/>
    <w:rsid w:val="00A628A4"/>
    <w:rsid w:val="00A62EF8"/>
    <w:rsid w:val="00A63062"/>
    <w:rsid w:val="00A63699"/>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621"/>
    <w:rsid w:val="00A8028E"/>
    <w:rsid w:val="00A80B7B"/>
    <w:rsid w:val="00A81536"/>
    <w:rsid w:val="00A81656"/>
    <w:rsid w:val="00A81E70"/>
    <w:rsid w:val="00A82B82"/>
    <w:rsid w:val="00A82B9B"/>
    <w:rsid w:val="00A83410"/>
    <w:rsid w:val="00A83B7F"/>
    <w:rsid w:val="00A83C4C"/>
    <w:rsid w:val="00A83E88"/>
    <w:rsid w:val="00A83FF9"/>
    <w:rsid w:val="00A8493A"/>
    <w:rsid w:val="00A84B68"/>
    <w:rsid w:val="00A84C05"/>
    <w:rsid w:val="00A85887"/>
    <w:rsid w:val="00A86022"/>
    <w:rsid w:val="00A86251"/>
    <w:rsid w:val="00A8653C"/>
    <w:rsid w:val="00A87509"/>
    <w:rsid w:val="00A875C5"/>
    <w:rsid w:val="00A908B1"/>
    <w:rsid w:val="00A90BDA"/>
    <w:rsid w:val="00A90FBD"/>
    <w:rsid w:val="00A9205B"/>
    <w:rsid w:val="00A920C7"/>
    <w:rsid w:val="00A92184"/>
    <w:rsid w:val="00A92867"/>
    <w:rsid w:val="00A928C7"/>
    <w:rsid w:val="00A93175"/>
    <w:rsid w:val="00A93406"/>
    <w:rsid w:val="00A94DE9"/>
    <w:rsid w:val="00A965BB"/>
    <w:rsid w:val="00A970E2"/>
    <w:rsid w:val="00A975A1"/>
    <w:rsid w:val="00AA0044"/>
    <w:rsid w:val="00AA00C7"/>
    <w:rsid w:val="00AA02A4"/>
    <w:rsid w:val="00AA0EBE"/>
    <w:rsid w:val="00AA13D5"/>
    <w:rsid w:val="00AA1675"/>
    <w:rsid w:val="00AA17ED"/>
    <w:rsid w:val="00AA304F"/>
    <w:rsid w:val="00AA3100"/>
    <w:rsid w:val="00AA3CC7"/>
    <w:rsid w:val="00AA3DA4"/>
    <w:rsid w:val="00AA427A"/>
    <w:rsid w:val="00AA5D9F"/>
    <w:rsid w:val="00AA6759"/>
    <w:rsid w:val="00AB002B"/>
    <w:rsid w:val="00AB05AA"/>
    <w:rsid w:val="00AB1D91"/>
    <w:rsid w:val="00AB2220"/>
    <w:rsid w:val="00AB2697"/>
    <w:rsid w:val="00AB2A65"/>
    <w:rsid w:val="00AB3244"/>
    <w:rsid w:val="00AB4555"/>
    <w:rsid w:val="00AB4FB7"/>
    <w:rsid w:val="00AB6643"/>
    <w:rsid w:val="00AB6DB6"/>
    <w:rsid w:val="00AB7F5F"/>
    <w:rsid w:val="00AC0220"/>
    <w:rsid w:val="00AC0658"/>
    <w:rsid w:val="00AC07FF"/>
    <w:rsid w:val="00AC0830"/>
    <w:rsid w:val="00AC1596"/>
    <w:rsid w:val="00AC2CEE"/>
    <w:rsid w:val="00AC4429"/>
    <w:rsid w:val="00AC4AEB"/>
    <w:rsid w:val="00AC4C4D"/>
    <w:rsid w:val="00AC4E8E"/>
    <w:rsid w:val="00AC549B"/>
    <w:rsid w:val="00AC5B00"/>
    <w:rsid w:val="00AC6562"/>
    <w:rsid w:val="00AC6D57"/>
    <w:rsid w:val="00AC7A20"/>
    <w:rsid w:val="00AD1318"/>
    <w:rsid w:val="00AD3157"/>
    <w:rsid w:val="00AD41C5"/>
    <w:rsid w:val="00AD4461"/>
    <w:rsid w:val="00AD535E"/>
    <w:rsid w:val="00AD7559"/>
    <w:rsid w:val="00AE06DD"/>
    <w:rsid w:val="00AE1D00"/>
    <w:rsid w:val="00AE25DD"/>
    <w:rsid w:val="00AE2B9B"/>
    <w:rsid w:val="00AE34DC"/>
    <w:rsid w:val="00AE3E30"/>
    <w:rsid w:val="00AE43DF"/>
    <w:rsid w:val="00AE4C7A"/>
    <w:rsid w:val="00AE51D4"/>
    <w:rsid w:val="00AE520A"/>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2DC"/>
    <w:rsid w:val="00AF5F6B"/>
    <w:rsid w:val="00AF621C"/>
    <w:rsid w:val="00AF6B8F"/>
    <w:rsid w:val="00AF7C60"/>
    <w:rsid w:val="00AF7D71"/>
    <w:rsid w:val="00AF7D8D"/>
    <w:rsid w:val="00AF7ECA"/>
    <w:rsid w:val="00B00590"/>
    <w:rsid w:val="00B0253C"/>
    <w:rsid w:val="00B02A18"/>
    <w:rsid w:val="00B03400"/>
    <w:rsid w:val="00B03D41"/>
    <w:rsid w:val="00B04316"/>
    <w:rsid w:val="00B048F6"/>
    <w:rsid w:val="00B04AD8"/>
    <w:rsid w:val="00B05057"/>
    <w:rsid w:val="00B05722"/>
    <w:rsid w:val="00B05FC6"/>
    <w:rsid w:val="00B076CD"/>
    <w:rsid w:val="00B07ACF"/>
    <w:rsid w:val="00B07ADB"/>
    <w:rsid w:val="00B07C85"/>
    <w:rsid w:val="00B10344"/>
    <w:rsid w:val="00B10E34"/>
    <w:rsid w:val="00B11835"/>
    <w:rsid w:val="00B12DD6"/>
    <w:rsid w:val="00B12EAA"/>
    <w:rsid w:val="00B13345"/>
    <w:rsid w:val="00B13355"/>
    <w:rsid w:val="00B134F4"/>
    <w:rsid w:val="00B135D3"/>
    <w:rsid w:val="00B13E0F"/>
    <w:rsid w:val="00B14424"/>
    <w:rsid w:val="00B14720"/>
    <w:rsid w:val="00B155B1"/>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C35"/>
    <w:rsid w:val="00B35A0C"/>
    <w:rsid w:val="00B35A0E"/>
    <w:rsid w:val="00B35AE7"/>
    <w:rsid w:val="00B368D9"/>
    <w:rsid w:val="00B37094"/>
    <w:rsid w:val="00B37F12"/>
    <w:rsid w:val="00B40D1B"/>
    <w:rsid w:val="00B415B3"/>
    <w:rsid w:val="00B41BEC"/>
    <w:rsid w:val="00B44617"/>
    <w:rsid w:val="00B458E0"/>
    <w:rsid w:val="00B45A73"/>
    <w:rsid w:val="00B4642A"/>
    <w:rsid w:val="00B464F8"/>
    <w:rsid w:val="00B46587"/>
    <w:rsid w:val="00B4665F"/>
    <w:rsid w:val="00B46A1C"/>
    <w:rsid w:val="00B46DC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35D"/>
    <w:rsid w:val="00B55DE3"/>
    <w:rsid w:val="00B55F14"/>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5A9E"/>
    <w:rsid w:val="00B664FF"/>
    <w:rsid w:val="00B66A67"/>
    <w:rsid w:val="00B66ADC"/>
    <w:rsid w:val="00B66C39"/>
    <w:rsid w:val="00B67072"/>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0FB"/>
    <w:rsid w:val="00B86CBF"/>
    <w:rsid w:val="00B86DE3"/>
    <w:rsid w:val="00B8733C"/>
    <w:rsid w:val="00B8786A"/>
    <w:rsid w:val="00B900D2"/>
    <w:rsid w:val="00B91868"/>
    <w:rsid w:val="00B91A48"/>
    <w:rsid w:val="00B91ED5"/>
    <w:rsid w:val="00B928F4"/>
    <w:rsid w:val="00B92EBD"/>
    <w:rsid w:val="00B92EE4"/>
    <w:rsid w:val="00B9361B"/>
    <w:rsid w:val="00B938A2"/>
    <w:rsid w:val="00B94A0D"/>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973"/>
    <w:rsid w:val="00BA3B46"/>
    <w:rsid w:val="00BA4154"/>
    <w:rsid w:val="00BA44A5"/>
    <w:rsid w:val="00BA45DD"/>
    <w:rsid w:val="00BA51DD"/>
    <w:rsid w:val="00BA598D"/>
    <w:rsid w:val="00BA5AF7"/>
    <w:rsid w:val="00BA6859"/>
    <w:rsid w:val="00BA71C9"/>
    <w:rsid w:val="00BB05FD"/>
    <w:rsid w:val="00BB0C16"/>
    <w:rsid w:val="00BB10B5"/>
    <w:rsid w:val="00BB1662"/>
    <w:rsid w:val="00BB1C5C"/>
    <w:rsid w:val="00BB2CBB"/>
    <w:rsid w:val="00BB2E13"/>
    <w:rsid w:val="00BB2E59"/>
    <w:rsid w:val="00BB3A55"/>
    <w:rsid w:val="00BB45F6"/>
    <w:rsid w:val="00BB4E9C"/>
    <w:rsid w:val="00BB5414"/>
    <w:rsid w:val="00BB5849"/>
    <w:rsid w:val="00BB62DF"/>
    <w:rsid w:val="00BB7B69"/>
    <w:rsid w:val="00BC0E63"/>
    <w:rsid w:val="00BC1F64"/>
    <w:rsid w:val="00BC2882"/>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D0A79"/>
    <w:rsid w:val="00BD11A4"/>
    <w:rsid w:val="00BD17C8"/>
    <w:rsid w:val="00BD1B1C"/>
    <w:rsid w:val="00BD28A6"/>
    <w:rsid w:val="00BD351D"/>
    <w:rsid w:val="00BD3CB0"/>
    <w:rsid w:val="00BD4AE5"/>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6278"/>
    <w:rsid w:val="00BE638F"/>
    <w:rsid w:val="00BE6859"/>
    <w:rsid w:val="00BE6A3A"/>
    <w:rsid w:val="00BE76E1"/>
    <w:rsid w:val="00BE7771"/>
    <w:rsid w:val="00BE781B"/>
    <w:rsid w:val="00BF11A9"/>
    <w:rsid w:val="00BF1692"/>
    <w:rsid w:val="00BF3A6B"/>
    <w:rsid w:val="00BF4194"/>
    <w:rsid w:val="00BF48E6"/>
    <w:rsid w:val="00BF4DF4"/>
    <w:rsid w:val="00BF6C38"/>
    <w:rsid w:val="00BF7B7B"/>
    <w:rsid w:val="00C000EF"/>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579"/>
    <w:rsid w:val="00C109E5"/>
    <w:rsid w:val="00C10E70"/>
    <w:rsid w:val="00C1552A"/>
    <w:rsid w:val="00C1560A"/>
    <w:rsid w:val="00C17407"/>
    <w:rsid w:val="00C17590"/>
    <w:rsid w:val="00C17AB3"/>
    <w:rsid w:val="00C17E4C"/>
    <w:rsid w:val="00C22235"/>
    <w:rsid w:val="00C228E6"/>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359F"/>
    <w:rsid w:val="00C5502E"/>
    <w:rsid w:val="00C55135"/>
    <w:rsid w:val="00C55588"/>
    <w:rsid w:val="00C57456"/>
    <w:rsid w:val="00C57521"/>
    <w:rsid w:val="00C57523"/>
    <w:rsid w:val="00C60557"/>
    <w:rsid w:val="00C60806"/>
    <w:rsid w:val="00C60A4E"/>
    <w:rsid w:val="00C60BDE"/>
    <w:rsid w:val="00C60FB1"/>
    <w:rsid w:val="00C61EF0"/>
    <w:rsid w:val="00C63221"/>
    <w:rsid w:val="00C632B8"/>
    <w:rsid w:val="00C639FC"/>
    <w:rsid w:val="00C6429A"/>
    <w:rsid w:val="00C65038"/>
    <w:rsid w:val="00C65348"/>
    <w:rsid w:val="00C65FC4"/>
    <w:rsid w:val="00C6644F"/>
    <w:rsid w:val="00C66563"/>
    <w:rsid w:val="00C7072D"/>
    <w:rsid w:val="00C70B8C"/>
    <w:rsid w:val="00C72857"/>
    <w:rsid w:val="00C729A9"/>
    <w:rsid w:val="00C737C5"/>
    <w:rsid w:val="00C74BB9"/>
    <w:rsid w:val="00C76E62"/>
    <w:rsid w:val="00C77907"/>
    <w:rsid w:val="00C77C6F"/>
    <w:rsid w:val="00C80541"/>
    <w:rsid w:val="00C808EC"/>
    <w:rsid w:val="00C80C67"/>
    <w:rsid w:val="00C822D7"/>
    <w:rsid w:val="00C8268E"/>
    <w:rsid w:val="00C835DD"/>
    <w:rsid w:val="00C8374E"/>
    <w:rsid w:val="00C83B0F"/>
    <w:rsid w:val="00C84ABA"/>
    <w:rsid w:val="00C84E5D"/>
    <w:rsid w:val="00C84EBA"/>
    <w:rsid w:val="00C85562"/>
    <w:rsid w:val="00C86488"/>
    <w:rsid w:val="00C86ACE"/>
    <w:rsid w:val="00C87A23"/>
    <w:rsid w:val="00C87C13"/>
    <w:rsid w:val="00C87C9A"/>
    <w:rsid w:val="00C90216"/>
    <w:rsid w:val="00C91A4A"/>
    <w:rsid w:val="00C92106"/>
    <w:rsid w:val="00C92C0F"/>
    <w:rsid w:val="00C9309A"/>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653D"/>
    <w:rsid w:val="00CA70DE"/>
    <w:rsid w:val="00CA7B9E"/>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95C"/>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2F34"/>
    <w:rsid w:val="00CE3256"/>
    <w:rsid w:val="00CE3406"/>
    <w:rsid w:val="00CE34A5"/>
    <w:rsid w:val="00CE401E"/>
    <w:rsid w:val="00CE561B"/>
    <w:rsid w:val="00CE5B0B"/>
    <w:rsid w:val="00CE5D7A"/>
    <w:rsid w:val="00CE6309"/>
    <w:rsid w:val="00CE7061"/>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AE5"/>
    <w:rsid w:val="00D067E8"/>
    <w:rsid w:val="00D07065"/>
    <w:rsid w:val="00D07443"/>
    <w:rsid w:val="00D07B7D"/>
    <w:rsid w:val="00D102FF"/>
    <w:rsid w:val="00D10D28"/>
    <w:rsid w:val="00D1126D"/>
    <w:rsid w:val="00D13928"/>
    <w:rsid w:val="00D14D05"/>
    <w:rsid w:val="00D15256"/>
    <w:rsid w:val="00D158B4"/>
    <w:rsid w:val="00D15E8D"/>
    <w:rsid w:val="00D16152"/>
    <w:rsid w:val="00D17A18"/>
    <w:rsid w:val="00D20633"/>
    <w:rsid w:val="00D20D79"/>
    <w:rsid w:val="00D20FE4"/>
    <w:rsid w:val="00D2106F"/>
    <w:rsid w:val="00D21CB7"/>
    <w:rsid w:val="00D234F8"/>
    <w:rsid w:val="00D24E25"/>
    <w:rsid w:val="00D25064"/>
    <w:rsid w:val="00D2560B"/>
    <w:rsid w:val="00D258C8"/>
    <w:rsid w:val="00D26220"/>
    <w:rsid w:val="00D2657F"/>
    <w:rsid w:val="00D268FA"/>
    <w:rsid w:val="00D26CD1"/>
    <w:rsid w:val="00D270A3"/>
    <w:rsid w:val="00D27D84"/>
    <w:rsid w:val="00D30A8A"/>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C6C"/>
    <w:rsid w:val="00D54DBB"/>
    <w:rsid w:val="00D55271"/>
    <w:rsid w:val="00D55B16"/>
    <w:rsid w:val="00D55EC6"/>
    <w:rsid w:val="00D55EFE"/>
    <w:rsid w:val="00D57E49"/>
    <w:rsid w:val="00D603F2"/>
    <w:rsid w:val="00D6072B"/>
    <w:rsid w:val="00D61816"/>
    <w:rsid w:val="00D61EA3"/>
    <w:rsid w:val="00D6248F"/>
    <w:rsid w:val="00D624FB"/>
    <w:rsid w:val="00D62D6C"/>
    <w:rsid w:val="00D62E30"/>
    <w:rsid w:val="00D6344F"/>
    <w:rsid w:val="00D634F2"/>
    <w:rsid w:val="00D63C9B"/>
    <w:rsid w:val="00D63EC3"/>
    <w:rsid w:val="00D640B3"/>
    <w:rsid w:val="00D64E84"/>
    <w:rsid w:val="00D65253"/>
    <w:rsid w:val="00D65554"/>
    <w:rsid w:val="00D65871"/>
    <w:rsid w:val="00D65DA4"/>
    <w:rsid w:val="00D661B9"/>
    <w:rsid w:val="00D6622E"/>
    <w:rsid w:val="00D66FF5"/>
    <w:rsid w:val="00D673D5"/>
    <w:rsid w:val="00D67B3B"/>
    <w:rsid w:val="00D70CFF"/>
    <w:rsid w:val="00D71467"/>
    <w:rsid w:val="00D719EC"/>
    <w:rsid w:val="00D71B48"/>
    <w:rsid w:val="00D71EE4"/>
    <w:rsid w:val="00D722D1"/>
    <w:rsid w:val="00D7289E"/>
    <w:rsid w:val="00D72998"/>
    <w:rsid w:val="00D72B82"/>
    <w:rsid w:val="00D7391F"/>
    <w:rsid w:val="00D745F5"/>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207A"/>
    <w:rsid w:val="00D925EC"/>
    <w:rsid w:val="00D9361B"/>
    <w:rsid w:val="00D9384F"/>
    <w:rsid w:val="00D942BE"/>
    <w:rsid w:val="00D95615"/>
    <w:rsid w:val="00D95AAA"/>
    <w:rsid w:val="00D95AC1"/>
    <w:rsid w:val="00D95B8A"/>
    <w:rsid w:val="00D96124"/>
    <w:rsid w:val="00D96134"/>
    <w:rsid w:val="00D962A0"/>
    <w:rsid w:val="00D964F1"/>
    <w:rsid w:val="00D96907"/>
    <w:rsid w:val="00D97272"/>
    <w:rsid w:val="00DA04F8"/>
    <w:rsid w:val="00DA18C2"/>
    <w:rsid w:val="00DA1FB7"/>
    <w:rsid w:val="00DA3438"/>
    <w:rsid w:val="00DA34A1"/>
    <w:rsid w:val="00DA381B"/>
    <w:rsid w:val="00DA3D6F"/>
    <w:rsid w:val="00DA3DC6"/>
    <w:rsid w:val="00DA5740"/>
    <w:rsid w:val="00DA6D8D"/>
    <w:rsid w:val="00DA6F6D"/>
    <w:rsid w:val="00DA7861"/>
    <w:rsid w:val="00DB041C"/>
    <w:rsid w:val="00DB0754"/>
    <w:rsid w:val="00DB1134"/>
    <w:rsid w:val="00DB25B0"/>
    <w:rsid w:val="00DB2A73"/>
    <w:rsid w:val="00DB32B4"/>
    <w:rsid w:val="00DB3BD6"/>
    <w:rsid w:val="00DB3EF9"/>
    <w:rsid w:val="00DB491A"/>
    <w:rsid w:val="00DB4B9C"/>
    <w:rsid w:val="00DB4D64"/>
    <w:rsid w:val="00DB4E26"/>
    <w:rsid w:val="00DB574F"/>
    <w:rsid w:val="00DB599B"/>
    <w:rsid w:val="00DB5F77"/>
    <w:rsid w:val="00DB702D"/>
    <w:rsid w:val="00DC0403"/>
    <w:rsid w:val="00DC11E8"/>
    <w:rsid w:val="00DC152B"/>
    <w:rsid w:val="00DC1756"/>
    <w:rsid w:val="00DC18FC"/>
    <w:rsid w:val="00DC1BB7"/>
    <w:rsid w:val="00DC28D1"/>
    <w:rsid w:val="00DC2C0F"/>
    <w:rsid w:val="00DC2F0D"/>
    <w:rsid w:val="00DC3205"/>
    <w:rsid w:val="00DC3243"/>
    <w:rsid w:val="00DC3666"/>
    <w:rsid w:val="00DC3798"/>
    <w:rsid w:val="00DC3936"/>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2447"/>
    <w:rsid w:val="00DD2E71"/>
    <w:rsid w:val="00DD49AD"/>
    <w:rsid w:val="00DD4BBB"/>
    <w:rsid w:val="00DD4C03"/>
    <w:rsid w:val="00DD6FFF"/>
    <w:rsid w:val="00DD739C"/>
    <w:rsid w:val="00DD73E9"/>
    <w:rsid w:val="00DD78BE"/>
    <w:rsid w:val="00DE00E2"/>
    <w:rsid w:val="00DE10D4"/>
    <w:rsid w:val="00DE209A"/>
    <w:rsid w:val="00DE31B4"/>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DF75D9"/>
    <w:rsid w:val="00E00249"/>
    <w:rsid w:val="00E015D3"/>
    <w:rsid w:val="00E0201B"/>
    <w:rsid w:val="00E029A8"/>
    <w:rsid w:val="00E02BA2"/>
    <w:rsid w:val="00E03404"/>
    <w:rsid w:val="00E04B52"/>
    <w:rsid w:val="00E05C30"/>
    <w:rsid w:val="00E06117"/>
    <w:rsid w:val="00E0715C"/>
    <w:rsid w:val="00E07578"/>
    <w:rsid w:val="00E10866"/>
    <w:rsid w:val="00E10A60"/>
    <w:rsid w:val="00E10AF0"/>
    <w:rsid w:val="00E10B15"/>
    <w:rsid w:val="00E1166B"/>
    <w:rsid w:val="00E1522E"/>
    <w:rsid w:val="00E1637A"/>
    <w:rsid w:val="00E166B1"/>
    <w:rsid w:val="00E16825"/>
    <w:rsid w:val="00E16CD0"/>
    <w:rsid w:val="00E20015"/>
    <w:rsid w:val="00E200AA"/>
    <w:rsid w:val="00E201BE"/>
    <w:rsid w:val="00E203AD"/>
    <w:rsid w:val="00E20B32"/>
    <w:rsid w:val="00E21B4A"/>
    <w:rsid w:val="00E21FDF"/>
    <w:rsid w:val="00E22C02"/>
    <w:rsid w:val="00E22EB4"/>
    <w:rsid w:val="00E25BDE"/>
    <w:rsid w:val="00E25F45"/>
    <w:rsid w:val="00E264D4"/>
    <w:rsid w:val="00E266A9"/>
    <w:rsid w:val="00E26F38"/>
    <w:rsid w:val="00E26FA4"/>
    <w:rsid w:val="00E27112"/>
    <w:rsid w:val="00E27531"/>
    <w:rsid w:val="00E3111B"/>
    <w:rsid w:val="00E33333"/>
    <w:rsid w:val="00E3343C"/>
    <w:rsid w:val="00E337CE"/>
    <w:rsid w:val="00E33AAD"/>
    <w:rsid w:val="00E349F9"/>
    <w:rsid w:val="00E360F9"/>
    <w:rsid w:val="00E36F13"/>
    <w:rsid w:val="00E37724"/>
    <w:rsid w:val="00E3799B"/>
    <w:rsid w:val="00E37BB1"/>
    <w:rsid w:val="00E37DF7"/>
    <w:rsid w:val="00E37FC8"/>
    <w:rsid w:val="00E40370"/>
    <w:rsid w:val="00E41DC7"/>
    <w:rsid w:val="00E42176"/>
    <w:rsid w:val="00E426D2"/>
    <w:rsid w:val="00E42752"/>
    <w:rsid w:val="00E443EF"/>
    <w:rsid w:val="00E4463B"/>
    <w:rsid w:val="00E4541E"/>
    <w:rsid w:val="00E47045"/>
    <w:rsid w:val="00E47406"/>
    <w:rsid w:val="00E5079B"/>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A93"/>
    <w:rsid w:val="00E57C8B"/>
    <w:rsid w:val="00E60746"/>
    <w:rsid w:val="00E60BB9"/>
    <w:rsid w:val="00E60EE7"/>
    <w:rsid w:val="00E61223"/>
    <w:rsid w:val="00E61CDC"/>
    <w:rsid w:val="00E627CC"/>
    <w:rsid w:val="00E64857"/>
    <w:rsid w:val="00E65149"/>
    <w:rsid w:val="00E6650D"/>
    <w:rsid w:val="00E66611"/>
    <w:rsid w:val="00E6709D"/>
    <w:rsid w:val="00E670A2"/>
    <w:rsid w:val="00E67126"/>
    <w:rsid w:val="00E67F50"/>
    <w:rsid w:val="00E723AE"/>
    <w:rsid w:val="00E72DA7"/>
    <w:rsid w:val="00E72FC0"/>
    <w:rsid w:val="00E74157"/>
    <w:rsid w:val="00E74214"/>
    <w:rsid w:val="00E7488E"/>
    <w:rsid w:val="00E748F6"/>
    <w:rsid w:val="00E758D4"/>
    <w:rsid w:val="00E75D26"/>
    <w:rsid w:val="00E75F99"/>
    <w:rsid w:val="00E761C1"/>
    <w:rsid w:val="00E764E4"/>
    <w:rsid w:val="00E76F82"/>
    <w:rsid w:val="00E76FF4"/>
    <w:rsid w:val="00E779BB"/>
    <w:rsid w:val="00E77CEA"/>
    <w:rsid w:val="00E77DDB"/>
    <w:rsid w:val="00E81B6D"/>
    <w:rsid w:val="00E81D41"/>
    <w:rsid w:val="00E82070"/>
    <w:rsid w:val="00E82E88"/>
    <w:rsid w:val="00E83F8F"/>
    <w:rsid w:val="00E8435D"/>
    <w:rsid w:val="00E843BA"/>
    <w:rsid w:val="00E84D9C"/>
    <w:rsid w:val="00E859C0"/>
    <w:rsid w:val="00E85C9D"/>
    <w:rsid w:val="00E865DA"/>
    <w:rsid w:val="00E87096"/>
    <w:rsid w:val="00E87A2D"/>
    <w:rsid w:val="00E87C36"/>
    <w:rsid w:val="00E91944"/>
    <w:rsid w:val="00E91BE7"/>
    <w:rsid w:val="00E924CF"/>
    <w:rsid w:val="00E935AD"/>
    <w:rsid w:val="00E93A9F"/>
    <w:rsid w:val="00E9412F"/>
    <w:rsid w:val="00E9422B"/>
    <w:rsid w:val="00E94D4F"/>
    <w:rsid w:val="00E95019"/>
    <w:rsid w:val="00E95443"/>
    <w:rsid w:val="00E95451"/>
    <w:rsid w:val="00E9569D"/>
    <w:rsid w:val="00E95849"/>
    <w:rsid w:val="00E97C56"/>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79E3"/>
    <w:rsid w:val="00EC0301"/>
    <w:rsid w:val="00EC1159"/>
    <w:rsid w:val="00EC24B5"/>
    <w:rsid w:val="00EC27BC"/>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CE6"/>
    <w:rsid w:val="00EE6D0C"/>
    <w:rsid w:val="00EE7893"/>
    <w:rsid w:val="00EE7FF5"/>
    <w:rsid w:val="00EF056E"/>
    <w:rsid w:val="00EF083E"/>
    <w:rsid w:val="00EF0FB1"/>
    <w:rsid w:val="00EF1DEF"/>
    <w:rsid w:val="00EF3020"/>
    <w:rsid w:val="00EF33D6"/>
    <w:rsid w:val="00EF3F35"/>
    <w:rsid w:val="00EF43E3"/>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3B33"/>
    <w:rsid w:val="00F54EAC"/>
    <w:rsid w:val="00F5520B"/>
    <w:rsid w:val="00F55A3C"/>
    <w:rsid w:val="00F6060C"/>
    <w:rsid w:val="00F60F99"/>
    <w:rsid w:val="00F613EB"/>
    <w:rsid w:val="00F62C87"/>
    <w:rsid w:val="00F630D3"/>
    <w:rsid w:val="00F63A41"/>
    <w:rsid w:val="00F63EFA"/>
    <w:rsid w:val="00F64529"/>
    <w:rsid w:val="00F64DAF"/>
    <w:rsid w:val="00F65487"/>
    <w:rsid w:val="00F65CA7"/>
    <w:rsid w:val="00F66025"/>
    <w:rsid w:val="00F660BF"/>
    <w:rsid w:val="00F668EE"/>
    <w:rsid w:val="00F67021"/>
    <w:rsid w:val="00F6755C"/>
    <w:rsid w:val="00F67910"/>
    <w:rsid w:val="00F67CED"/>
    <w:rsid w:val="00F70D46"/>
    <w:rsid w:val="00F72623"/>
    <w:rsid w:val="00F72696"/>
    <w:rsid w:val="00F72F76"/>
    <w:rsid w:val="00F73512"/>
    <w:rsid w:val="00F73890"/>
    <w:rsid w:val="00F7393F"/>
    <w:rsid w:val="00F755CD"/>
    <w:rsid w:val="00F76089"/>
    <w:rsid w:val="00F76A59"/>
    <w:rsid w:val="00F7724D"/>
    <w:rsid w:val="00F77A6A"/>
    <w:rsid w:val="00F80049"/>
    <w:rsid w:val="00F8054F"/>
    <w:rsid w:val="00F819CC"/>
    <w:rsid w:val="00F8271B"/>
    <w:rsid w:val="00F8281A"/>
    <w:rsid w:val="00F82AAB"/>
    <w:rsid w:val="00F82B2F"/>
    <w:rsid w:val="00F82FD4"/>
    <w:rsid w:val="00F83497"/>
    <w:rsid w:val="00F83807"/>
    <w:rsid w:val="00F83BF5"/>
    <w:rsid w:val="00F84063"/>
    <w:rsid w:val="00F84A0E"/>
    <w:rsid w:val="00F854B0"/>
    <w:rsid w:val="00F8558C"/>
    <w:rsid w:val="00F856D7"/>
    <w:rsid w:val="00F85E81"/>
    <w:rsid w:val="00F860FA"/>
    <w:rsid w:val="00F86128"/>
    <w:rsid w:val="00F862BF"/>
    <w:rsid w:val="00F86520"/>
    <w:rsid w:val="00F86E20"/>
    <w:rsid w:val="00F877A1"/>
    <w:rsid w:val="00F879C3"/>
    <w:rsid w:val="00F903B8"/>
    <w:rsid w:val="00F9124D"/>
    <w:rsid w:val="00F920C1"/>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B66"/>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3E0"/>
    <w:rsid w:val="00FF1378"/>
    <w:rsid w:val="00FF17D5"/>
    <w:rsid w:val="00FF209A"/>
    <w:rsid w:val="00FF2191"/>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6"/>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8.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hyperlink" Target="https://wireless-intelligence.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E:\R18&#26448;&#26009;\R18&#20223;&#30495;\CSI\AI%20SLS&#20223;&#30495;&#32467;&#26524;.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E:\R18&#26448;&#26009;\R18&#20223;&#30495;\CSI\AI%20SLS&#20223;&#30495;&#32467;&#26524;.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rank1</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Sheet1!$AE$38:$AE$45</c:f>
              <c:numCache>
                <c:formatCode>General</c:formatCode>
                <c:ptCount val="8"/>
                <c:pt idx="0">
                  <c:v>0.71</c:v>
                </c:pt>
                <c:pt idx="1">
                  <c:v>0.75</c:v>
                </c:pt>
                <c:pt idx="2">
                  <c:v>0.79</c:v>
                </c:pt>
                <c:pt idx="3">
                  <c:v>0.83</c:v>
                </c:pt>
                <c:pt idx="4">
                  <c:v>0.85</c:v>
                </c:pt>
                <c:pt idx="5">
                  <c:v>0.87</c:v>
                </c:pt>
                <c:pt idx="6">
                  <c:v>0.87</c:v>
                </c:pt>
                <c:pt idx="7">
                  <c:v>0.88</c:v>
                </c:pt>
              </c:numCache>
            </c:numRef>
          </c:yVal>
          <c:smooth val="0"/>
          <c:extLst>
            <c:ext xmlns:c16="http://schemas.microsoft.com/office/drawing/2014/chart" uri="{C3380CC4-5D6E-409C-BE32-E72D297353CC}">
              <c16:uniqueId val="{00000000-F84A-4B8F-BDE7-7E93FF7FFC34}"/>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Sheet1!$AE$49:$AE$57</c:f>
              <c:numCache>
                <c:formatCode>General</c:formatCode>
                <c:ptCount val="9"/>
                <c:pt idx="0">
                  <c:v>0.69</c:v>
                </c:pt>
                <c:pt idx="1">
                  <c:v>0.77</c:v>
                </c:pt>
                <c:pt idx="2">
                  <c:v>0.8</c:v>
                </c:pt>
                <c:pt idx="3">
                  <c:v>0.82</c:v>
                </c:pt>
                <c:pt idx="4">
                  <c:v>0.87</c:v>
                </c:pt>
                <c:pt idx="5">
                  <c:v>0.88</c:v>
                </c:pt>
                <c:pt idx="6">
                  <c:v>0.89</c:v>
                </c:pt>
                <c:pt idx="7">
                  <c:v>0.9</c:v>
                </c:pt>
                <c:pt idx="8">
                  <c:v>0.91</c:v>
                </c:pt>
              </c:numCache>
            </c:numRef>
          </c:yVal>
          <c:smooth val="0"/>
          <c:extLst>
            <c:ext xmlns:c16="http://schemas.microsoft.com/office/drawing/2014/chart" uri="{C3380CC4-5D6E-409C-BE32-E72D297353CC}">
              <c16:uniqueId val="{00000001-F84A-4B8F-BDE7-7E93FF7FFC34}"/>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rank2</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Sheet1!$AE$37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Sheet1!$W$38:$W$45</c:f>
              <c:numCache>
                <c:formatCode>General</c:formatCode>
                <c:ptCount val="8"/>
                <c:pt idx="0">
                  <c:v>118</c:v>
                </c:pt>
                <c:pt idx="1">
                  <c:v>175</c:v>
                </c:pt>
                <c:pt idx="2">
                  <c:v>213</c:v>
                </c:pt>
                <c:pt idx="3">
                  <c:v>326</c:v>
                </c:pt>
                <c:pt idx="4">
                  <c:v>439</c:v>
                </c:pt>
                <c:pt idx="5">
                  <c:v>547</c:v>
                </c:pt>
                <c:pt idx="6">
                  <c:v>475</c:v>
                </c:pt>
                <c:pt idx="7">
                  <c:v>644</c:v>
                </c:pt>
              </c:numCache>
            </c:numRef>
          </c:xVal>
          <c:yVal>
            <c:numRef>
              <c:f>Sheet1!$Z$38:$Z$45</c:f>
              <c:numCache>
                <c:formatCode>General</c:formatCode>
                <c:ptCount val="8"/>
                <c:pt idx="0">
                  <c:v>0.62</c:v>
                </c:pt>
                <c:pt idx="1">
                  <c:v>0.66</c:v>
                </c:pt>
                <c:pt idx="2">
                  <c:v>0.72</c:v>
                </c:pt>
                <c:pt idx="3">
                  <c:v>0.78</c:v>
                </c:pt>
                <c:pt idx="4">
                  <c:v>0.8</c:v>
                </c:pt>
                <c:pt idx="5">
                  <c:v>0.82</c:v>
                </c:pt>
                <c:pt idx="6">
                  <c:v>0.82</c:v>
                </c:pt>
                <c:pt idx="7">
                  <c:v>0.84</c:v>
                </c:pt>
              </c:numCache>
            </c:numRef>
          </c:yVal>
          <c:smooth val="0"/>
          <c:extLst>
            <c:ext xmlns:c16="http://schemas.microsoft.com/office/drawing/2014/chart" uri="{C3380CC4-5D6E-409C-BE32-E72D297353CC}">
              <c16:uniqueId val="{00000000-E455-4CFD-9E5C-D125D218BB98}"/>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Sheet1!$W$49:$W$57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Sheet1!$Z$49:$Z$57</c:f>
              <c:numCache>
                <c:formatCode>General</c:formatCode>
                <c:ptCount val="9"/>
                <c:pt idx="1">
                  <c:v>0.73</c:v>
                </c:pt>
                <c:pt idx="2">
                  <c:v>0.8</c:v>
                </c:pt>
                <c:pt idx="3">
                  <c:v>0.81</c:v>
                </c:pt>
                <c:pt idx="4">
                  <c:v>0.86</c:v>
                </c:pt>
                <c:pt idx="5">
                  <c:v>0.88</c:v>
                </c:pt>
                <c:pt idx="6">
                  <c:v>0.88</c:v>
                </c:pt>
                <c:pt idx="7">
                  <c:v>0.89</c:v>
                </c:pt>
                <c:pt idx="8">
                  <c:v>0.91</c:v>
                </c:pt>
              </c:numCache>
            </c:numRef>
          </c:yVal>
          <c:smooth val="0"/>
          <c:extLst>
            <c:ext xmlns:c16="http://schemas.microsoft.com/office/drawing/2014/chart" uri="{C3380CC4-5D6E-409C-BE32-E72D297353CC}">
              <c16:uniqueId val="{00000001-E455-4CFD-9E5C-D125D218BB98}"/>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Sheet1!$AG$38:$AG$45</c:f>
              <c:numCache>
                <c:formatCode>0%</c:formatCode>
                <c:ptCount val="8"/>
                <c:pt idx="0">
                  <c:v>0</c:v>
                </c:pt>
                <c:pt idx="1">
                  <c:v>2.2900763358778553E-2</c:v>
                </c:pt>
                <c:pt idx="2">
                  <c:v>5.7251908396946494E-2</c:v>
                </c:pt>
                <c:pt idx="3">
                  <c:v>9.0330788804071194E-2</c:v>
                </c:pt>
                <c:pt idx="4">
                  <c:v>0.10050890585241734</c:v>
                </c:pt>
                <c:pt idx="5">
                  <c:v>0.10687022900763354</c:v>
                </c:pt>
                <c:pt idx="6">
                  <c:v>0.12340966921119589</c:v>
                </c:pt>
                <c:pt idx="7">
                  <c:v>0.1323155216284988</c:v>
                </c:pt>
              </c:numCache>
            </c:numRef>
          </c:yVal>
          <c:smooth val="0"/>
          <c:extLst>
            <c:ext xmlns:c16="http://schemas.microsoft.com/office/drawing/2014/chart" uri="{C3380CC4-5D6E-409C-BE32-E72D297353CC}">
              <c16:uniqueId val="{00000000-F30F-4DCC-8A2F-1D099222E38E}"/>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Sheet1!$AG$49:$AG$57</c:f>
              <c:numCache>
                <c:formatCode>0%</c:formatCode>
                <c:ptCount val="9"/>
                <c:pt idx="0">
                  <c:v>2.2900763358778553E-2</c:v>
                </c:pt>
                <c:pt idx="1">
                  <c:v>6.2340966921119456E-2</c:v>
                </c:pt>
                <c:pt idx="2">
                  <c:v>8.0152671755725269E-2</c:v>
                </c:pt>
                <c:pt idx="3">
                  <c:v>9.7964376590330859E-2</c:v>
                </c:pt>
                <c:pt idx="4">
                  <c:v>0.12977099236641232</c:v>
                </c:pt>
                <c:pt idx="5">
                  <c:v>0.13994910941475824</c:v>
                </c:pt>
                <c:pt idx="6">
                  <c:v>0.14376590330788797</c:v>
                </c:pt>
                <c:pt idx="7">
                  <c:v>0.15267175572519087</c:v>
                </c:pt>
                <c:pt idx="8">
                  <c:v>0.16412213740458026</c:v>
                </c:pt>
              </c:numCache>
            </c:numRef>
          </c:yVal>
          <c:smooth val="0"/>
          <c:extLst>
            <c:ext xmlns:c16="http://schemas.microsoft.com/office/drawing/2014/chart" uri="{C3380CC4-5D6E-409C-BE32-E72D297353CC}">
              <c16:uniqueId val="{00000001-F30F-4DCC-8A2F-1D099222E38E}"/>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rank1-ideal</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Sheet1!$AC$38:$AC$45</c:f>
              <c:numCache>
                <c:formatCode>0%</c:formatCode>
                <c:ptCount val="8"/>
                <c:pt idx="0">
                  <c:v>0</c:v>
                </c:pt>
                <c:pt idx="1">
                  <c:v>1.2349189669371041E-2</c:v>
                </c:pt>
                <c:pt idx="2">
                  <c:v>2.9590502029523069E-2</c:v>
                </c:pt>
                <c:pt idx="3">
                  <c:v>4.4777349872200833E-2</c:v>
                </c:pt>
                <c:pt idx="4">
                  <c:v>4.8739318083857786E-2</c:v>
                </c:pt>
                <c:pt idx="5">
                  <c:v>5.2395715315378899E-2</c:v>
                </c:pt>
                <c:pt idx="6">
                  <c:v>5.7531577908203957E-2</c:v>
                </c:pt>
                <c:pt idx="7">
                  <c:v>6.0959468981558462E-2</c:v>
                </c:pt>
              </c:numCache>
            </c:numRef>
          </c:yVal>
          <c:smooth val="0"/>
          <c:extLst>
            <c:ext xmlns:c16="http://schemas.microsoft.com/office/drawing/2014/chart" uri="{C3380CC4-5D6E-409C-BE32-E72D297353CC}">
              <c16:uniqueId val="{00000000-2E63-4C0C-9CBB-6AAA62828489}"/>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Sheet1!$AC$49:$AC$57</c:f>
              <c:numCache>
                <c:formatCode>0%</c:formatCode>
                <c:ptCount val="9"/>
                <c:pt idx="0">
                  <c:v>6.4041464458630681E-3</c:v>
                </c:pt>
                <c:pt idx="1">
                  <c:v>2.7491531083857046E-2</c:v>
                </c:pt>
                <c:pt idx="2">
                  <c:v>3.6292154532292731E-2</c:v>
                </c:pt>
                <c:pt idx="3">
                  <c:v>4.3993558814647615E-2</c:v>
                </c:pt>
                <c:pt idx="4">
                  <c:v>6.0074418332347168E-2</c:v>
                </c:pt>
                <c:pt idx="5">
                  <c:v>6.3862243942421237E-2</c:v>
                </c:pt>
                <c:pt idx="6">
                  <c:v>6.6286201424146096E-2</c:v>
                </c:pt>
                <c:pt idx="7">
                  <c:v>6.8679392717254872E-2</c:v>
                </c:pt>
                <c:pt idx="8">
                  <c:v>7.4589189239241849E-2</c:v>
                </c:pt>
              </c:numCache>
            </c:numRef>
          </c:yVal>
          <c:smooth val="0"/>
          <c:extLst>
            <c:ext xmlns:c16="http://schemas.microsoft.com/office/drawing/2014/chart" uri="{C3380CC4-5D6E-409C-BE32-E72D297353CC}">
              <c16:uniqueId val="{00000001-2E63-4C0C-9CBB-6AAA62828489}"/>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a:t>
            </a:r>
            <a:r>
              <a:rPr lang="en-US" altLang="zh-CN" baseline="0"/>
              <a:t> ideal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Sheet1!$AC$37</c:f>
              <c:strCache>
                <c:ptCount val="1"/>
                <c:pt idx="0">
                  <c:v>R16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Sheet1!$AJ$38:$AJ$45</c:f>
              <c:numCache>
                <c:formatCode>0%</c:formatCode>
                <c:ptCount val="8"/>
                <c:pt idx="0">
                  <c:v>0</c:v>
                </c:pt>
                <c:pt idx="1">
                  <c:v>3.7391671493911982E-2</c:v>
                </c:pt>
                <c:pt idx="2">
                  <c:v>0.10578188286466372</c:v>
                </c:pt>
                <c:pt idx="3">
                  <c:v>0.15064874762858005</c:v>
                </c:pt>
                <c:pt idx="4">
                  <c:v>0.16566286518727247</c:v>
                </c:pt>
                <c:pt idx="5">
                  <c:v>0.17946632100176063</c:v>
                </c:pt>
                <c:pt idx="6">
                  <c:v>0.19590095744475033</c:v>
                </c:pt>
                <c:pt idx="7">
                  <c:v>0.20820878281720701</c:v>
                </c:pt>
              </c:numCache>
            </c:numRef>
          </c:yVal>
          <c:smooth val="0"/>
          <c:extLst>
            <c:ext xmlns:c16="http://schemas.microsoft.com/office/drawing/2014/chart" uri="{C3380CC4-5D6E-409C-BE32-E72D297353CC}">
              <c16:uniqueId val="{00000000-4853-4398-AD53-705B2D717A23}"/>
            </c:ext>
          </c:extLst>
        </c:ser>
        <c:ser>
          <c:idx val="2"/>
          <c:order val="1"/>
          <c:tx>
            <c:strRef>
              <c:f>Sheet1!$AC$48</c:f>
              <c:strCache>
                <c:ptCount val="1"/>
                <c:pt idx="0">
                  <c:v>AI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Sheet1!$AJ$49:$AJ$57</c:f>
              <c:numCache>
                <c:formatCode>0%</c:formatCode>
                <c:ptCount val="9"/>
                <c:pt idx="1">
                  <c:v>0.10914938436973998</c:v>
                </c:pt>
                <c:pt idx="2">
                  <c:v>0.12843256973709805</c:v>
                </c:pt>
                <c:pt idx="3">
                  <c:v>0.14864099292927113</c:v>
                </c:pt>
                <c:pt idx="4">
                  <c:v>0.1965316669189352</c:v>
                </c:pt>
                <c:pt idx="5">
                  <c:v>0.2118371262773231</c:v>
                </c:pt>
                <c:pt idx="6">
                  <c:v>0.21443644139648299</c:v>
                </c:pt>
                <c:pt idx="7">
                  <c:v>0.22270258213050509</c:v>
                </c:pt>
                <c:pt idx="8">
                  <c:v>0.24113814494937369</c:v>
                </c:pt>
              </c:numCache>
            </c:numRef>
          </c:yVal>
          <c:smooth val="0"/>
          <c:extLst>
            <c:ext xmlns:c16="http://schemas.microsoft.com/office/drawing/2014/chart" uri="{C3380CC4-5D6E-409C-BE32-E72D297353CC}">
              <c16:uniqueId val="{00000001-4853-4398-AD53-705B2D717A2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Full</a:t>
            </a:r>
            <a:r>
              <a:rPr lang="en-US" altLang="zh-CN" baseline="0"/>
              <a:t> buffer rank1-realistic CE</a:t>
            </a:r>
            <a:endParaRPr lang="zh-CN" altLang="en-US"/>
          </a:p>
        </c:rich>
      </c:tx>
      <c:overlay val="0"/>
      <c:spPr>
        <a:noFill/>
        <a:ln>
          <a:noFill/>
        </a:ln>
        <a:effectLst/>
      </c:spPr>
    </c:title>
    <c:autoTitleDeleted val="0"/>
    <c:plotArea>
      <c:layout/>
      <c:scatterChart>
        <c:scatterStyle val="lineMarker"/>
        <c:varyColors val="0"/>
        <c:ser>
          <c:idx val="0"/>
          <c:order val="0"/>
          <c:tx>
            <c:strRef>
              <c:f>Sheet1!$AD$37</c:f>
              <c:strCache>
                <c:ptCount val="1"/>
                <c:pt idx="0">
                  <c:v>R16 </c:v>
                </c:pt>
              </c:strCache>
            </c:strRef>
          </c:tx>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0-18C2-48A3-85BE-FBB56EA64427}"/>
            </c:ext>
          </c:extLst>
        </c:ser>
        <c:ser>
          <c:idx val="2"/>
          <c:order val="1"/>
          <c:tx>
            <c:strRef>
              <c:f>Sheet1!$AD$48</c:f>
              <c:strCache>
                <c:ptCount val="1"/>
                <c:pt idx="0">
                  <c:v>AI</c:v>
                </c:pt>
              </c:strCache>
            </c:strRef>
          </c:tx>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1-18C2-48A3-85BE-FBB56EA64427}"/>
            </c:ext>
          </c:extLst>
        </c:ser>
        <c:ser>
          <c:idx val="1"/>
          <c:order val="2"/>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Sheet1!$AH$38:$AH$45</c:f>
              <c:numCache>
                <c:formatCode>0%</c:formatCode>
                <c:ptCount val="8"/>
                <c:pt idx="0">
                  <c:v>0</c:v>
                </c:pt>
                <c:pt idx="1">
                  <c:v>2.0779220779220786E-2</c:v>
                </c:pt>
                <c:pt idx="2">
                  <c:v>5.1948051948051965E-2</c:v>
                </c:pt>
                <c:pt idx="3">
                  <c:v>8.181818181818179E-2</c:v>
                </c:pt>
                <c:pt idx="4">
                  <c:v>9.0909090909090828E-2</c:v>
                </c:pt>
                <c:pt idx="5">
                  <c:v>9.0909090909090828E-2</c:v>
                </c:pt>
                <c:pt idx="6">
                  <c:v>0.10779220779220777</c:v>
                </c:pt>
                <c:pt idx="7">
                  <c:v>0.11298701298701297</c:v>
                </c:pt>
              </c:numCache>
            </c:numRef>
          </c:yVal>
          <c:smooth val="0"/>
          <c:extLst>
            <c:ext xmlns:c16="http://schemas.microsoft.com/office/drawing/2014/chart" uri="{C3380CC4-5D6E-409C-BE32-E72D297353CC}">
              <c16:uniqueId val="{00000002-18C2-48A3-85BE-FBB56EA64427}"/>
            </c:ext>
          </c:extLst>
        </c:ser>
        <c:ser>
          <c:idx val="3"/>
          <c:order val="3"/>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Sheet1!$AH$49:$AH$57</c:f>
              <c:numCache>
                <c:formatCode>0%</c:formatCode>
                <c:ptCount val="9"/>
                <c:pt idx="0">
                  <c:v>1.8181818181818077E-2</c:v>
                </c:pt>
                <c:pt idx="1">
                  <c:v>5.7142857142857162E-2</c:v>
                </c:pt>
                <c:pt idx="2">
                  <c:v>6.883116883116891E-2</c:v>
                </c:pt>
                <c:pt idx="3">
                  <c:v>8.3116883116883145E-2</c:v>
                </c:pt>
                <c:pt idx="4">
                  <c:v>0.11818181818181817</c:v>
                </c:pt>
                <c:pt idx="5">
                  <c:v>0.12337662337662336</c:v>
                </c:pt>
                <c:pt idx="6">
                  <c:v>0.12467532467532472</c:v>
                </c:pt>
                <c:pt idx="7">
                  <c:v>0.12987012987012969</c:v>
                </c:pt>
                <c:pt idx="8">
                  <c:v>0.1376623376623376</c:v>
                </c:pt>
              </c:numCache>
            </c:numRef>
          </c:yVal>
          <c:smooth val="0"/>
          <c:extLst>
            <c:ext xmlns:c16="http://schemas.microsoft.com/office/drawing/2014/chart" uri="{C3380CC4-5D6E-409C-BE32-E72D297353CC}">
              <c16:uniqueId val="{00000003-18C2-48A3-85BE-FBB56EA64427}"/>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plotArea>
    <c:legend>
      <c:legendPos val="b"/>
      <c:legendEntry>
        <c:idx val="0"/>
        <c:delete val="1"/>
      </c:legendEntry>
      <c:legendEntry>
        <c:idx val="1"/>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rank1-realistic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Sheet1!$AB$38:$AB$45</c:f>
              <c:numCache>
                <c:formatCode>General</c:formatCode>
                <c:ptCount val="8"/>
                <c:pt idx="0">
                  <c:v>67</c:v>
                </c:pt>
                <c:pt idx="1">
                  <c:v>96</c:v>
                </c:pt>
                <c:pt idx="2">
                  <c:v>117</c:v>
                </c:pt>
                <c:pt idx="3">
                  <c:v>174</c:v>
                </c:pt>
                <c:pt idx="4">
                  <c:v>231</c:v>
                </c:pt>
                <c:pt idx="5">
                  <c:v>285</c:v>
                </c:pt>
                <c:pt idx="6">
                  <c:v>250</c:v>
                </c:pt>
                <c:pt idx="7">
                  <c:v>335</c:v>
                </c:pt>
              </c:numCache>
            </c:numRef>
          </c:xVal>
          <c:yVal>
            <c:numRef>
              <c:f>Sheet1!$AD$38:$AD$45</c:f>
              <c:numCache>
                <c:formatCode>0%</c:formatCode>
                <c:ptCount val="8"/>
                <c:pt idx="0">
                  <c:v>0</c:v>
                </c:pt>
                <c:pt idx="1">
                  <c:v>1.2444948356711283E-2</c:v>
                </c:pt>
                <c:pt idx="2">
                  <c:v>2.8281639706890571E-2</c:v>
                </c:pt>
                <c:pt idx="3">
                  <c:v>4.3246384305320795E-2</c:v>
                </c:pt>
                <c:pt idx="4">
                  <c:v>4.7048579545282854E-2</c:v>
                </c:pt>
                <c:pt idx="5">
                  <c:v>4.810053331609776E-2</c:v>
                </c:pt>
                <c:pt idx="6">
                  <c:v>5.3857133623800957E-2</c:v>
                </c:pt>
                <c:pt idx="7">
                  <c:v>5.5798853633151735E-2</c:v>
                </c:pt>
              </c:numCache>
            </c:numRef>
          </c:yVal>
          <c:smooth val="0"/>
          <c:extLst>
            <c:ext xmlns:c16="http://schemas.microsoft.com/office/drawing/2014/chart" uri="{C3380CC4-5D6E-409C-BE32-E72D297353CC}">
              <c16:uniqueId val="{00000000-DA94-46DF-BEAA-1AD265D8E0F3}"/>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Sheet1!$AB$49:$AB$57</c:f>
              <c:numCache>
                <c:formatCode>General</c:formatCode>
                <c:ptCount val="9"/>
                <c:pt idx="0">
                  <c:v>32</c:v>
                </c:pt>
                <c:pt idx="1">
                  <c:v>67</c:v>
                </c:pt>
                <c:pt idx="2">
                  <c:v>96</c:v>
                </c:pt>
                <c:pt idx="3">
                  <c:v>120</c:v>
                </c:pt>
                <c:pt idx="4">
                  <c:v>174</c:v>
                </c:pt>
                <c:pt idx="5">
                  <c:v>231</c:v>
                </c:pt>
                <c:pt idx="6">
                  <c:v>250</c:v>
                </c:pt>
                <c:pt idx="7">
                  <c:v>285</c:v>
                </c:pt>
                <c:pt idx="8">
                  <c:v>335</c:v>
                </c:pt>
              </c:numCache>
            </c:numRef>
          </c:xVal>
          <c:yVal>
            <c:numRef>
              <c:f>Sheet1!$AD$49:$AD$57</c:f>
              <c:numCache>
                <c:formatCode>0%</c:formatCode>
                <c:ptCount val="9"/>
                <c:pt idx="0">
                  <c:v>8.991290197288837E-4</c:v>
                </c:pt>
                <c:pt idx="1">
                  <c:v>2.4205809635932773E-2</c:v>
                </c:pt>
                <c:pt idx="2">
                  <c:v>3.0596662863162649E-2</c:v>
                </c:pt>
                <c:pt idx="3">
                  <c:v>3.6279266996920967E-2</c:v>
                </c:pt>
                <c:pt idx="4">
                  <c:v>5.4907879293816686E-2</c:v>
                </c:pt>
                <c:pt idx="5">
                  <c:v>5.7640301276177253E-2</c:v>
                </c:pt>
                <c:pt idx="6">
                  <c:v>5.8940519761206955E-2</c:v>
                </c:pt>
                <c:pt idx="7">
                  <c:v>6.1647269601586396E-2</c:v>
                </c:pt>
                <c:pt idx="8">
                  <c:v>6.4258579478837508E-2</c:v>
                </c:pt>
              </c:numCache>
            </c:numRef>
          </c:yVal>
          <c:smooth val="0"/>
          <c:extLst>
            <c:ext xmlns:c16="http://schemas.microsoft.com/office/drawing/2014/chart" uri="{C3380CC4-5D6E-409C-BE32-E72D297353CC}">
              <c16:uniqueId val="{00000001-DA94-46DF-BEAA-1AD265D8E0F3}"/>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FTP rank2- realistic</a:t>
            </a:r>
            <a:r>
              <a:rPr lang="en-US" altLang="zh-CN" baseline="0"/>
              <a:t> CE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Sheet1!$AD$37</c:f>
              <c:strCache>
                <c:ptCount val="1"/>
                <c:pt idx="0">
                  <c:v>R16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Sheet1!$AI$38:$AI$45</c:f>
              <c:numCache>
                <c:formatCode>General</c:formatCode>
                <c:ptCount val="8"/>
                <c:pt idx="0">
                  <c:v>118</c:v>
                </c:pt>
                <c:pt idx="1">
                  <c:v>175</c:v>
                </c:pt>
                <c:pt idx="2">
                  <c:v>213</c:v>
                </c:pt>
                <c:pt idx="3">
                  <c:v>326</c:v>
                </c:pt>
                <c:pt idx="4">
                  <c:v>439</c:v>
                </c:pt>
                <c:pt idx="5">
                  <c:v>547</c:v>
                </c:pt>
                <c:pt idx="6">
                  <c:v>475</c:v>
                </c:pt>
                <c:pt idx="7">
                  <c:v>644</c:v>
                </c:pt>
              </c:numCache>
            </c:numRef>
          </c:xVal>
          <c:yVal>
            <c:numRef>
              <c:f>Sheet1!$AK$38:$AK$45</c:f>
              <c:numCache>
                <c:formatCode>0%</c:formatCode>
                <c:ptCount val="8"/>
                <c:pt idx="0">
                  <c:v>0</c:v>
                </c:pt>
                <c:pt idx="1">
                  <c:v>4.0342939629358199E-2</c:v>
                </c:pt>
                <c:pt idx="2">
                  <c:v>0.10841138740826217</c:v>
                </c:pt>
                <c:pt idx="3">
                  <c:v>0.15520926278023572</c:v>
                </c:pt>
                <c:pt idx="4">
                  <c:v>0.16947949416287877</c:v>
                </c:pt>
                <c:pt idx="5">
                  <c:v>0.18029860647198714</c:v>
                </c:pt>
                <c:pt idx="6">
                  <c:v>0.19574467091156267</c:v>
                </c:pt>
                <c:pt idx="7">
                  <c:v>0.20810539986265608</c:v>
                </c:pt>
              </c:numCache>
            </c:numRef>
          </c:yVal>
          <c:smooth val="0"/>
          <c:extLst>
            <c:ext xmlns:c16="http://schemas.microsoft.com/office/drawing/2014/chart" uri="{C3380CC4-5D6E-409C-BE32-E72D297353CC}">
              <c16:uniqueId val="{00000000-1071-45B4-B585-488864921C86}"/>
            </c:ext>
          </c:extLst>
        </c:ser>
        <c:ser>
          <c:idx val="3"/>
          <c:order val="1"/>
          <c:tx>
            <c:strRef>
              <c:f>Sheet1!$AD$48</c:f>
              <c:strCache>
                <c:ptCount val="1"/>
                <c:pt idx="0">
                  <c:v>AI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Sheet1!$AI$49:$AI$57</c:f>
              <c:numCache>
                <c:formatCode>General</c:formatCode>
                <c:ptCount val="9"/>
                <c:pt idx="0">
                  <c:v>64</c:v>
                </c:pt>
                <c:pt idx="1">
                  <c:v>134</c:v>
                </c:pt>
                <c:pt idx="2">
                  <c:v>192</c:v>
                </c:pt>
                <c:pt idx="3">
                  <c:v>240</c:v>
                </c:pt>
                <c:pt idx="4">
                  <c:v>348</c:v>
                </c:pt>
                <c:pt idx="5">
                  <c:v>462</c:v>
                </c:pt>
                <c:pt idx="6">
                  <c:v>500</c:v>
                </c:pt>
                <c:pt idx="7">
                  <c:v>570</c:v>
                </c:pt>
                <c:pt idx="8">
                  <c:v>670</c:v>
                </c:pt>
              </c:numCache>
            </c:numRef>
          </c:xVal>
          <c:yVal>
            <c:numRef>
              <c:f>Sheet1!$AK$49:$AK$57</c:f>
              <c:numCache>
                <c:formatCode>0%</c:formatCode>
                <c:ptCount val="9"/>
                <c:pt idx="1">
                  <c:v>0.10721149578858369</c:v>
                </c:pt>
                <c:pt idx="2">
                  <c:v>0.12605168620159679</c:v>
                </c:pt>
                <c:pt idx="3">
                  <c:v>0.14259837149223831</c:v>
                </c:pt>
                <c:pt idx="4">
                  <c:v>0.19635314232858869</c:v>
                </c:pt>
                <c:pt idx="5">
                  <c:v>0.21239693358435208</c:v>
                </c:pt>
                <c:pt idx="6">
                  <c:v>0.2128430680974116</c:v>
                </c:pt>
                <c:pt idx="7">
                  <c:v>0.21897496508004743</c:v>
                </c:pt>
                <c:pt idx="8">
                  <c:v>0.23912833257809685</c:v>
                </c:pt>
              </c:numCache>
            </c:numRef>
          </c:yVal>
          <c:smooth val="0"/>
          <c:extLst>
            <c:ext xmlns:c16="http://schemas.microsoft.com/office/drawing/2014/chart" uri="{C3380CC4-5D6E-409C-BE32-E72D297353CC}">
              <c16:uniqueId val="{00000001-1071-45B4-B585-488864921C86}"/>
            </c:ext>
          </c:extLst>
        </c:ser>
        <c:dLbls>
          <c:showLegendKey val="0"/>
          <c:showVal val="0"/>
          <c:showCatName val="0"/>
          <c:showSerName val="0"/>
          <c:showPercent val="0"/>
          <c:showBubbleSize val="0"/>
        </c:dLbls>
        <c:axId val="1451109712"/>
        <c:axId val="1451108880"/>
      </c:scatterChart>
      <c:valAx>
        <c:axId val="14511097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8880"/>
        <c:crosses val="autoZero"/>
        <c:crossBetween val="midCat"/>
      </c:valAx>
      <c:valAx>
        <c:axId val="14511088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511097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F49F1-7725-4CC1-8624-ECC441805D00}">
  <ds:schemaRefs>
    <ds:schemaRef ds:uri="http://schemas.openxmlformats.org/officeDocument/2006/bibliography"/>
  </ds:schemaRefs>
</ds:datastoreItem>
</file>

<file path=customXml/itemProps2.xml><?xml version="1.0" encoding="utf-8"?>
<ds:datastoreItem xmlns:ds="http://schemas.openxmlformats.org/officeDocument/2006/customXml" ds:itemID="{AE98B620-9701-4A9E-85B9-4727BA5D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8934</TotalTime>
  <Pages>11</Pages>
  <Words>2468</Words>
  <Characters>14073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16508</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92</cp:revision>
  <dcterms:created xsi:type="dcterms:W3CDTF">2022-04-28T08:59:00Z</dcterms:created>
  <dcterms:modified xsi:type="dcterms:W3CDTF">2022-08-11T07:11:00Z</dcterms:modified>
</cp:coreProperties>
</file>